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BD91" w14:textId="4A220E4A" w:rsidR="0070083A" w:rsidRDefault="003D60ED" w:rsidP="00AB4180">
      <w:pPr>
        <w:pStyle w:val="Title"/>
      </w:pPr>
      <w:r>
        <w:t xml:space="preserve">Institute of Materials Pension &amp; Life Assurance Scheme </w:t>
      </w:r>
    </w:p>
    <w:p w14:paraId="1F2B5558" w14:textId="77777777" w:rsidR="00F30895" w:rsidRPr="000C7347" w:rsidRDefault="0006056E" w:rsidP="00AB4180">
      <w:pPr>
        <w:pStyle w:val="Title"/>
      </w:pPr>
      <w:r w:rsidRPr="000C7347">
        <w:t>Implementation Statement</w:t>
      </w:r>
    </w:p>
    <w:p w14:paraId="5C75D97F" w14:textId="4F167903" w:rsidR="00554541" w:rsidRPr="000C7347" w:rsidRDefault="0070083A" w:rsidP="00AB4180">
      <w:pPr>
        <w:pStyle w:val="Title"/>
      </w:pPr>
      <w:r>
        <w:t xml:space="preserve">Year Ending </w:t>
      </w:r>
      <w:r w:rsidR="003D60ED">
        <w:t>31 December 2024</w:t>
      </w:r>
    </w:p>
    <w:p w14:paraId="3025D6BF" w14:textId="77777777" w:rsidR="007B405B" w:rsidRPr="00DE7E80" w:rsidRDefault="007B405B" w:rsidP="00AB4180">
      <w:pPr>
        <w:pStyle w:val="Heading1"/>
      </w:pPr>
      <w:r w:rsidRPr="00DE7E80">
        <w:t>Glossary</w:t>
      </w:r>
    </w:p>
    <w:tbl>
      <w:tblPr>
        <w:tblStyle w:val="FATable"/>
        <w:tblW w:w="8221" w:type="dxa"/>
        <w:tblLook w:val="0400" w:firstRow="0" w:lastRow="0" w:firstColumn="0" w:lastColumn="0" w:noHBand="0" w:noVBand="1"/>
      </w:tblPr>
      <w:tblGrid>
        <w:gridCol w:w="2551"/>
        <w:gridCol w:w="5670"/>
      </w:tblGrid>
      <w:tr w:rsidR="00AD0B23" w:rsidRPr="007B405B" w14:paraId="3C4FF475" w14:textId="77777777" w:rsidTr="00AB4180">
        <w:trPr>
          <w:cnfStyle w:val="000000100000" w:firstRow="0" w:lastRow="0" w:firstColumn="0" w:lastColumn="0" w:oddVBand="0" w:evenVBand="0" w:oddHBand="1" w:evenHBand="0" w:firstRowFirstColumn="0" w:firstRowLastColumn="0" w:lastRowFirstColumn="0" w:lastRowLastColumn="0"/>
        </w:trPr>
        <w:tc>
          <w:tcPr>
            <w:tcW w:w="2551" w:type="dxa"/>
          </w:tcPr>
          <w:p w14:paraId="36AC2FA9" w14:textId="77777777" w:rsidR="00AD0B23" w:rsidRDefault="00AD0B23" w:rsidP="00DE7E80">
            <w:pPr>
              <w:pStyle w:val="BodyText"/>
              <w:spacing w:before="80" w:after="80"/>
            </w:pPr>
            <w:r>
              <w:t>ESG</w:t>
            </w:r>
          </w:p>
        </w:tc>
        <w:tc>
          <w:tcPr>
            <w:tcW w:w="5670" w:type="dxa"/>
          </w:tcPr>
          <w:p w14:paraId="06AD2ACF" w14:textId="77777777" w:rsidR="00AD0B23" w:rsidRDefault="00AD0B23" w:rsidP="00DE7E80">
            <w:pPr>
              <w:pStyle w:val="BodyText"/>
              <w:spacing w:before="80" w:after="80"/>
            </w:pPr>
            <w:r>
              <w:t>Environmental, Social and Governance</w:t>
            </w:r>
          </w:p>
        </w:tc>
      </w:tr>
      <w:tr w:rsidR="00B502E0" w:rsidRPr="007B405B" w14:paraId="266D4827" w14:textId="77777777" w:rsidTr="00AB4180">
        <w:trPr>
          <w:cnfStyle w:val="000000010000" w:firstRow="0" w:lastRow="0" w:firstColumn="0" w:lastColumn="0" w:oddVBand="0" w:evenVBand="0" w:oddHBand="0" w:evenHBand="1" w:firstRowFirstColumn="0" w:firstRowLastColumn="0" w:lastRowFirstColumn="0" w:lastRowLastColumn="0"/>
        </w:trPr>
        <w:tc>
          <w:tcPr>
            <w:tcW w:w="2551" w:type="dxa"/>
          </w:tcPr>
          <w:p w14:paraId="6261FB40" w14:textId="77777777" w:rsidR="00B502E0" w:rsidRPr="003D60ED" w:rsidRDefault="00B502E0" w:rsidP="00DE7E80">
            <w:pPr>
              <w:pStyle w:val="BodyText"/>
              <w:spacing w:before="80" w:after="80"/>
            </w:pPr>
            <w:r w:rsidRPr="003D60ED">
              <w:t>Investment Adviser</w:t>
            </w:r>
          </w:p>
        </w:tc>
        <w:tc>
          <w:tcPr>
            <w:tcW w:w="5670" w:type="dxa"/>
          </w:tcPr>
          <w:p w14:paraId="63F0C2C7" w14:textId="77777777" w:rsidR="00B502E0" w:rsidRPr="003D60ED" w:rsidRDefault="00B502E0" w:rsidP="00DE7E80">
            <w:pPr>
              <w:pStyle w:val="BodyText"/>
              <w:spacing w:before="80" w:after="80"/>
            </w:pPr>
            <w:r w:rsidRPr="003D60ED">
              <w:t>First Actuarial LLP</w:t>
            </w:r>
          </w:p>
        </w:tc>
      </w:tr>
      <w:tr w:rsidR="007B405B" w:rsidRPr="007B405B" w14:paraId="3B75C652" w14:textId="77777777" w:rsidTr="00AB4180">
        <w:trPr>
          <w:cnfStyle w:val="000000100000" w:firstRow="0" w:lastRow="0" w:firstColumn="0" w:lastColumn="0" w:oddVBand="0" w:evenVBand="0" w:oddHBand="1" w:evenHBand="0" w:firstRowFirstColumn="0" w:firstRowLastColumn="0" w:lastRowFirstColumn="0" w:lastRowLastColumn="0"/>
        </w:trPr>
        <w:tc>
          <w:tcPr>
            <w:tcW w:w="2551" w:type="dxa"/>
          </w:tcPr>
          <w:p w14:paraId="4975BD4F" w14:textId="77777777" w:rsidR="007B405B" w:rsidRPr="003D60ED" w:rsidRDefault="007B405B" w:rsidP="00DE7E80">
            <w:pPr>
              <w:pStyle w:val="BodyText"/>
              <w:spacing w:before="80" w:after="80"/>
            </w:pPr>
            <w:r w:rsidRPr="003D60ED">
              <w:t>LGIM</w:t>
            </w:r>
          </w:p>
        </w:tc>
        <w:tc>
          <w:tcPr>
            <w:tcW w:w="5670" w:type="dxa"/>
          </w:tcPr>
          <w:p w14:paraId="44EC61EE" w14:textId="77777777" w:rsidR="007B405B" w:rsidRPr="003D60ED" w:rsidRDefault="007B405B" w:rsidP="00DE7E80">
            <w:pPr>
              <w:pStyle w:val="BodyText"/>
              <w:spacing w:before="80" w:after="80"/>
            </w:pPr>
            <w:r w:rsidRPr="003D60ED">
              <w:t>Legal &amp; General Investment Management</w:t>
            </w:r>
          </w:p>
        </w:tc>
      </w:tr>
      <w:tr w:rsidR="007B405B" w:rsidRPr="007B405B" w14:paraId="49EE27B0" w14:textId="77777777" w:rsidTr="00AB4180">
        <w:trPr>
          <w:cnfStyle w:val="000000010000" w:firstRow="0" w:lastRow="0" w:firstColumn="0" w:lastColumn="0" w:oddVBand="0" w:evenVBand="0" w:oddHBand="0" w:evenHBand="1" w:firstRowFirstColumn="0" w:firstRowLastColumn="0" w:lastRowFirstColumn="0" w:lastRowLastColumn="0"/>
        </w:trPr>
        <w:tc>
          <w:tcPr>
            <w:tcW w:w="2551" w:type="dxa"/>
          </w:tcPr>
          <w:p w14:paraId="30460FFB" w14:textId="77777777" w:rsidR="007B405B" w:rsidRPr="007B405B" w:rsidRDefault="007B405B" w:rsidP="00DE7E80">
            <w:pPr>
              <w:pStyle w:val="BodyText"/>
              <w:spacing w:before="80" w:after="80"/>
            </w:pPr>
            <w:r>
              <w:t>Scheme</w:t>
            </w:r>
          </w:p>
        </w:tc>
        <w:tc>
          <w:tcPr>
            <w:tcW w:w="5670" w:type="dxa"/>
          </w:tcPr>
          <w:p w14:paraId="0ADFE202" w14:textId="3AD8DA3D" w:rsidR="007B405B" w:rsidRDefault="003D60ED" w:rsidP="00DE7E80">
            <w:pPr>
              <w:pStyle w:val="BodyText"/>
              <w:spacing w:before="80" w:after="80"/>
            </w:pPr>
            <w:r>
              <w:t>Institute of Materials Pension &amp; Life Assurance Scheme</w:t>
            </w:r>
          </w:p>
        </w:tc>
      </w:tr>
      <w:tr w:rsidR="007B405B" w:rsidRPr="007B405B" w14:paraId="26D0C31E" w14:textId="77777777" w:rsidTr="00AB4180">
        <w:trPr>
          <w:cnfStyle w:val="000000100000" w:firstRow="0" w:lastRow="0" w:firstColumn="0" w:lastColumn="0" w:oddVBand="0" w:evenVBand="0" w:oddHBand="1" w:evenHBand="0" w:firstRowFirstColumn="0" w:firstRowLastColumn="0" w:lastRowFirstColumn="0" w:lastRowLastColumn="0"/>
        </w:trPr>
        <w:tc>
          <w:tcPr>
            <w:tcW w:w="2551" w:type="dxa"/>
          </w:tcPr>
          <w:p w14:paraId="50757748" w14:textId="77777777" w:rsidR="007B405B" w:rsidRPr="003D60ED" w:rsidRDefault="007B405B" w:rsidP="00DE7E80">
            <w:pPr>
              <w:pStyle w:val="BodyText"/>
              <w:spacing w:before="80" w:after="80"/>
            </w:pPr>
            <w:r w:rsidRPr="003D60ED">
              <w:t>Scheme Year</w:t>
            </w:r>
          </w:p>
        </w:tc>
        <w:tc>
          <w:tcPr>
            <w:tcW w:w="5670" w:type="dxa"/>
          </w:tcPr>
          <w:p w14:paraId="456DF805" w14:textId="64788D66" w:rsidR="007B405B" w:rsidRPr="003D60ED" w:rsidRDefault="003D60ED" w:rsidP="00DE7E80">
            <w:pPr>
              <w:pStyle w:val="BodyText"/>
              <w:spacing w:before="80" w:after="80"/>
            </w:pPr>
            <w:r w:rsidRPr="003D60ED">
              <w:t>1 January 2024</w:t>
            </w:r>
            <w:r w:rsidR="007B405B" w:rsidRPr="003D60ED">
              <w:t xml:space="preserve"> to </w:t>
            </w:r>
            <w:r w:rsidRPr="003D60ED">
              <w:t>31 December 2024</w:t>
            </w:r>
          </w:p>
        </w:tc>
      </w:tr>
      <w:tr w:rsidR="007B405B" w:rsidRPr="007B405B" w14:paraId="70F8F320" w14:textId="77777777" w:rsidTr="00AB4180">
        <w:trPr>
          <w:cnfStyle w:val="000000010000" w:firstRow="0" w:lastRow="0" w:firstColumn="0" w:lastColumn="0" w:oddVBand="0" w:evenVBand="0" w:oddHBand="0" w:evenHBand="1" w:firstRowFirstColumn="0" w:firstRowLastColumn="0" w:lastRowFirstColumn="0" w:lastRowLastColumn="0"/>
        </w:trPr>
        <w:tc>
          <w:tcPr>
            <w:tcW w:w="2551" w:type="dxa"/>
          </w:tcPr>
          <w:p w14:paraId="31DA0D92" w14:textId="77777777" w:rsidR="007B405B" w:rsidRPr="007B405B" w:rsidRDefault="007B405B" w:rsidP="00DE7E80">
            <w:pPr>
              <w:pStyle w:val="BodyText"/>
              <w:spacing w:before="80" w:after="80"/>
            </w:pPr>
            <w:r w:rsidRPr="007B405B">
              <w:t>SIP</w:t>
            </w:r>
          </w:p>
        </w:tc>
        <w:tc>
          <w:tcPr>
            <w:tcW w:w="5670" w:type="dxa"/>
          </w:tcPr>
          <w:p w14:paraId="1547724F" w14:textId="77777777" w:rsidR="007B405B" w:rsidRPr="007B405B" w:rsidRDefault="007B405B" w:rsidP="00DE7E80">
            <w:pPr>
              <w:pStyle w:val="BodyText"/>
              <w:spacing w:before="80" w:after="80"/>
            </w:pPr>
            <w:r>
              <w:t>Statement of Investment Principles</w:t>
            </w:r>
          </w:p>
        </w:tc>
      </w:tr>
      <w:tr w:rsidR="007B405B" w:rsidRPr="007B405B" w14:paraId="76C5EE7A" w14:textId="77777777" w:rsidTr="00AB4180">
        <w:trPr>
          <w:cnfStyle w:val="000000100000" w:firstRow="0" w:lastRow="0" w:firstColumn="0" w:lastColumn="0" w:oddVBand="0" w:evenVBand="0" w:oddHBand="1" w:evenHBand="0" w:firstRowFirstColumn="0" w:firstRowLastColumn="0" w:lastRowFirstColumn="0" w:lastRowLastColumn="0"/>
        </w:trPr>
        <w:tc>
          <w:tcPr>
            <w:tcW w:w="2551" w:type="dxa"/>
          </w:tcPr>
          <w:p w14:paraId="7D25FB44" w14:textId="77777777" w:rsidR="007B405B" w:rsidRPr="007B405B" w:rsidRDefault="007B405B" w:rsidP="00DE7E80">
            <w:pPr>
              <w:pStyle w:val="BodyText"/>
              <w:spacing w:before="80" w:after="80"/>
            </w:pPr>
            <w:r w:rsidRPr="007B405B">
              <w:t>UNPRI</w:t>
            </w:r>
          </w:p>
        </w:tc>
        <w:tc>
          <w:tcPr>
            <w:tcW w:w="5670" w:type="dxa"/>
          </w:tcPr>
          <w:p w14:paraId="352565FA" w14:textId="77777777" w:rsidR="007B405B" w:rsidRPr="007B405B" w:rsidRDefault="007B405B" w:rsidP="00DE7E80">
            <w:pPr>
              <w:pStyle w:val="BodyText"/>
              <w:spacing w:before="80" w:after="80"/>
            </w:pPr>
            <w:r>
              <w:t xml:space="preserve">United Nations Principles for Responsible Investment </w:t>
            </w:r>
          </w:p>
        </w:tc>
      </w:tr>
    </w:tbl>
    <w:p w14:paraId="225AA32D" w14:textId="77777777" w:rsidR="00EC0F68" w:rsidRPr="00DE7E80" w:rsidRDefault="00EC0F68" w:rsidP="00AB4180">
      <w:pPr>
        <w:pStyle w:val="Heading1"/>
      </w:pPr>
      <w:r w:rsidRPr="00DE7E80">
        <w:t>Introductio</w:t>
      </w:r>
      <w:r w:rsidR="009340F8" w:rsidRPr="00DE7E80">
        <w:t>n</w:t>
      </w:r>
    </w:p>
    <w:p w14:paraId="0A32BBB5" w14:textId="0FF765F9" w:rsidR="0094274B" w:rsidRPr="00F524B3" w:rsidRDefault="00950886" w:rsidP="003F1F71">
      <w:pPr>
        <w:pStyle w:val="BodyText"/>
        <w:spacing w:before="0" w:after="240" w:line="288" w:lineRule="auto"/>
      </w:pPr>
      <w:r w:rsidRPr="00F524B3">
        <w:t xml:space="preserve">This Implementation Statement </w:t>
      </w:r>
      <w:r w:rsidR="00780675" w:rsidRPr="00F524B3">
        <w:t xml:space="preserve">reports on the </w:t>
      </w:r>
      <w:r w:rsidR="0094274B" w:rsidRPr="00F524B3">
        <w:t>extent to which</w:t>
      </w:r>
      <w:r w:rsidR="00780675" w:rsidRPr="00F524B3">
        <w:t>, over the Scheme Year,</w:t>
      </w:r>
      <w:r w:rsidR="0094274B" w:rsidRPr="00F524B3">
        <w:t xml:space="preserve"> </w:t>
      </w:r>
      <w:r w:rsidR="00780675" w:rsidRPr="00F524B3">
        <w:t xml:space="preserve">the </w:t>
      </w:r>
      <w:r w:rsidR="00780675" w:rsidRPr="003D60ED">
        <w:t>Trustees</w:t>
      </w:r>
      <w:r w:rsidR="00382420" w:rsidRPr="003D60ED">
        <w:t xml:space="preserve"> have</w:t>
      </w:r>
      <w:r w:rsidR="00780675" w:rsidRPr="003D60ED">
        <w:t xml:space="preserve"> followed </w:t>
      </w:r>
      <w:r w:rsidR="0070083A" w:rsidRPr="003D60ED">
        <w:t>their</w:t>
      </w:r>
      <w:r w:rsidR="0094274B" w:rsidRPr="003D60ED">
        <w:t xml:space="preserve"> policy</w:t>
      </w:r>
      <w:r w:rsidR="0094274B">
        <w:t xml:space="preserve"> relating to the </w:t>
      </w:r>
      <w:bookmarkStart w:id="0" w:name="_Hlk132206530"/>
      <w:r w:rsidR="0094274B">
        <w:t xml:space="preserve">exercise of rights (including voting rights) </w:t>
      </w:r>
      <w:bookmarkEnd w:id="0"/>
      <w:r w:rsidR="0094274B">
        <w:t>attaching to the</w:t>
      </w:r>
      <w:r w:rsidR="00780675">
        <w:t xml:space="preserve"> Scheme’s</w:t>
      </w:r>
      <w:r w:rsidR="0094274B">
        <w:t xml:space="preserve"> investments</w:t>
      </w:r>
      <w:r w:rsidR="00780675">
        <w:t xml:space="preserve">. In addition, the Implementation Statement summarises the voting behaviour of the Scheme’s investment managers and includes details of the most significant </w:t>
      </w:r>
      <w:r w:rsidR="00780675" w:rsidRPr="00F524B3">
        <w:t>votes cast and the use of the services of proxy voting advisers.</w:t>
      </w:r>
    </w:p>
    <w:p w14:paraId="5757D7BC" w14:textId="15C1CB8D" w:rsidR="00855FFC" w:rsidRDefault="00780675" w:rsidP="003F1F71">
      <w:pPr>
        <w:pStyle w:val="BodyText"/>
        <w:spacing w:before="0" w:after="240" w:line="288" w:lineRule="auto"/>
      </w:pPr>
      <w:bookmarkStart w:id="1" w:name="_Hlk77780395"/>
      <w:r w:rsidRPr="00F524B3">
        <w:t xml:space="preserve">In preparing this statement, </w:t>
      </w:r>
      <w:r w:rsidRPr="003D60ED">
        <w:t xml:space="preserve">the </w:t>
      </w:r>
      <w:r w:rsidR="00382420" w:rsidRPr="003D60ED">
        <w:t>T</w:t>
      </w:r>
      <w:r w:rsidRPr="003D60ED">
        <w:t>rustees</w:t>
      </w:r>
      <w:r w:rsidR="00382420" w:rsidRPr="003D60ED">
        <w:t xml:space="preserve"> </w:t>
      </w:r>
      <w:r w:rsidRPr="003D60ED">
        <w:t>have</w:t>
      </w:r>
      <w:bookmarkEnd w:id="1"/>
      <w:r w:rsidR="00A750FA" w:rsidRPr="003D60ED">
        <w:t xml:space="preserve"> </w:t>
      </w:r>
      <w:r w:rsidRPr="003D60ED">
        <w:t>considered</w:t>
      </w:r>
      <w:r>
        <w:t xml:space="preserve"> guidance from the Department for Work &amp; Pensions which was updated </w:t>
      </w:r>
      <w:r w:rsidR="00870F61">
        <w:t>o</w:t>
      </w:r>
      <w:r>
        <w:t>n</w:t>
      </w:r>
      <w:r w:rsidR="00870F61">
        <w:t xml:space="preserve"> 17</w:t>
      </w:r>
      <w:r>
        <w:t xml:space="preserve"> June 2022</w:t>
      </w:r>
      <w:r w:rsidR="0002559D">
        <w:t xml:space="preserve">, </w:t>
      </w:r>
      <w:r w:rsidR="00973EDE" w:rsidRPr="00AA1478">
        <w:t>as well as the expectations set out in the General Code of Practice</w:t>
      </w:r>
      <w:r>
        <w:t>.</w:t>
      </w:r>
      <w:r w:rsidR="00855FFC">
        <w:br w:type="page"/>
      </w:r>
    </w:p>
    <w:p w14:paraId="5FFC1DFD" w14:textId="77777777" w:rsidR="00C074BE" w:rsidRDefault="00C074BE" w:rsidP="006A0781">
      <w:pPr>
        <w:pStyle w:val="Heading1"/>
        <w:ind w:left="0"/>
      </w:pPr>
      <w:r w:rsidRPr="00C074BE">
        <w:lastRenderedPageBreak/>
        <w:t xml:space="preserve">Relevant </w:t>
      </w:r>
      <w:r w:rsidR="00F941F8">
        <w:t>i</w:t>
      </w:r>
      <w:r w:rsidRPr="00C074BE">
        <w:t>nvestments</w:t>
      </w:r>
    </w:p>
    <w:p w14:paraId="661752D1" w14:textId="77777777" w:rsidR="007B405B" w:rsidRDefault="00C074BE" w:rsidP="006A0781">
      <w:pPr>
        <w:pStyle w:val="BodyText"/>
        <w:spacing w:before="0" w:after="240" w:line="288" w:lineRule="auto"/>
      </w:pPr>
      <w:r>
        <w:t>The Scheme’s assets are invested in pooled funds and some of those funds include an allocation to equities. Where equities are held, the investment manager has the entitlement to vote.</w:t>
      </w:r>
    </w:p>
    <w:p w14:paraId="63C65381" w14:textId="11C054EA" w:rsidR="004002F6" w:rsidRDefault="0094274B" w:rsidP="006A0781">
      <w:pPr>
        <w:pStyle w:val="Heading1"/>
        <w:ind w:left="0"/>
      </w:pPr>
      <w:r w:rsidRPr="00F524B3">
        <w:t xml:space="preserve">The </w:t>
      </w:r>
      <w:r w:rsidR="0070083A" w:rsidRPr="00F524B3">
        <w:t>Trustee</w:t>
      </w:r>
      <w:r w:rsidR="00382420" w:rsidRPr="00F524B3">
        <w:t>s’</w:t>
      </w:r>
      <w:r w:rsidRPr="00F524B3">
        <w:t xml:space="preserve"> </w:t>
      </w:r>
      <w:r w:rsidR="00F941F8">
        <w:t>p</w:t>
      </w:r>
      <w:r w:rsidRPr="00F524B3">
        <w:t>olicy</w:t>
      </w:r>
      <w:r>
        <w:t xml:space="preserve"> </w:t>
      </w:r>
      <w:r w:rsidR="00F941F8">
        <w:t>r</w:t>
      </w:r>
      <w:r>
        <w:t xml:space="preserve">elating to the </w:t>
      </w:r>
      <w:r w:rsidR="00F941F8">
        <w:t>e</w:t>
      </w:r>
      <w:r>
        <w:t xml:space="preserve">xercise of </w:t>
      </w:r>
      <w:r w:rsidR="00F941F8">
        <w:t>r</w:t>
      </w:r>
      <w:r>
        <w:t>ights</w:t>
      </w:r>
    </w:p>
    <w:p w14:paraId="4A7E6FED" w14:textId="77777777" w:rsidR="00D82767" w:rsidRPr="00DE7E80" w:rsidRDefault="00DE7E80" w:rsidP="006A0781">
      <w:pPr>
        <w:pStyle w:val="BodyText"/>
        <w:spacing w:before="0" w:after="240" w:line="288" w:lineRule="auto"/>
        <w:rPr>
          <w:u w:val="single"/>
        </w:rPr>
      </w:pPr>
      <w:r w:rsidRPr="00DE7E80">
        <w:rPr>
          <w:u w:val="single"/>
        </w:rPr>
        <w:t xml:space="preserve">Summary of the </w:t>
      </w:r>
      <w:r w:rsidR="00F941F8">
        <w:rPr>
          <w:u w:val="single"/>
        </w:rPr>
        <w:t>p</w:t>
      </w:r>
      <w:r w:rsidRPr="00DE7E80">
        <w:rPr>
          <w:u w:val="single"/>
        </w:rPr>
        <w:t>olicy</w:t>
      </w:r>
    </w:p>
    <w:p w14:paraId="51DC80EF" w14:textId="26393B69" w:rsidR="004E0E67" w:rsidRDefault="004E0E67" w:rsidP="006A0781">
      <w:pPr>
        <w:pStyle w:val="BodyText"/>
        <w:spacing w:before="0" w:after="240" w:line="288" w:lineRule="auto"/>
      </w:pPr>
      <w:r w:rsidRPr="003D60ED">
        <w:t>The Trustees</w:t>
      </w:r>
      <w:r w:rsidR="00382420" w:rsidRPr="003D60ED">
        <w:t>’</w:t>
      </w:r>
      <w:r w:rsidRPr="003D60ED">
        <w:t xml:space="preserve"> policy in relation to the exercise of rights (including voting rights) attaching to the investments is set out in the SIP. </w:t>
      </w:r>
      <w:bookmarkStart w:id="2" w:name="_Hlk111801697"/>
      <w:r w:rsidRPr="003D60ED">
        <w:t>The SIP was updated during the Scheme year to reflect changes made to the Scheme’s investment strategy, but wording relating to the exercise of rights was not revised. A summary of this wording is as follows:</w:t>
      </w:r>
      <w:bookmarkEnd w:id="2"/>
    </w:p>
    <w:p w14:paraId="134B2F29" w14:textId="0C2057DD" w:rsidR="00B26CCC" w:rsidRPr="00F524B3" w:rsidRDefault="00DA079B" w:rsidP="00AA1478">
      <w:pPr>
        <w:pStyle w:val="ListBullet"/>
        <w:spacing w:after="240" w:line="288" w:lineRule="auto"/>
        <w:contextualSpacing w:val="0"/>
      </w:pPr>
      <w:r>
        <w:t xml:space="preserve">The </w:t>
      </w:r>
      <w:r w:rsidR="003D60ED">
        <w:t>Trustees believe</w:t>
      </w:r>
      <w:r w:rsidRPr="00F524B3">
        <w:t xml:space="preserve"> that good stewardship can help create, and preserve, value for companies and markets as a whole.</w:t>
      </w:r>
    </w:p>
    <w:p w14:paraId="465D05AC" w14:textId="06F78BBC" w:rsidR="00DA079B" w:rsidRPr="00F524B3" w:rsidRDefault="00DA079B" w:rsidP="00AA1478">
      <w:pPr>
        <w:pStyle w:val="ListBullet"/>
        <w:spacing w:after="240" w:line="288" w:lineRule="auto"/>
        <w:contextualSpacing w:val="0"/>
      </w:pPr>
      <w:r w:rsidRPr="00F524B3">
        <w:t xml:space="preserve">The </w:t>
      </w:r>
      <w:r w:rsidR="003D60ED">
        <w:t>Trustees invest</w:t>
      </w:r>
      <w:r w:rsidRPr="00F524B3">
        <w:t xml:space="preserve"> in pooled</w:t>
      </w:r>
      <w:r w:rsidRPr="00E64D76">
        <w:t xml:space="preserve"> investment vehicles and </w:t>
      </w:r>
      <w:r w:rsidRPr="003D60ED">
        <w:t>therefore accept</w:t>
      </w:r>
      <w:r w:rsidRPr="00E64D76">
        <w:t xml:space="preserve"> that ongoing engagement with the underlying companies (including </w:t>
      </w:r>
      <w:r w:rsidRPr="00F524B3">
        <w:t xml:space="preserve">the exercise of voting rights) will be determined by </w:t>
      </w:r>
      <w:r w:rsidR="00147264" w:rsidRPr="00F524B3">
        <w:t>an</w:t>
      </w:r>
      <w:r w:rsidRPr="00F524B3">
        <w:t xml:space="preserve"> investment </w:t>
      </w:r>
      <w:r w:rsidR="003D60ED">
        <w:t>manager’s</w:t>
      </w:r>
      <w:r w:rsidR="0070083A" w:rsidRPr="00F524B3">
        <w:t xml:space="preserve"> </w:t>
      </w:r>
      <w:r w:rsidRPr="00F524B3">
        <w:t>own policies on such matters.</w:t>
      </w:r>
    </w:p>
    <w:p w14:paraId="79AF5FC9" w14:textId="1321E585" w:rsidR="00DA079B" w:rsidRDefault="00DA079B" w:rsidP="00AA1478">
      <w:pPr>
        <w:pStyle w:val="ListBullet"/>
        <w:spacing w:after="240" w:line="288" w:lineRule="auto"/>
        <w:contextualSpacing w:val="0"/>
      </w:pPr>
      <w:r w:rsidRPr="00F524B3">
        <w:t xml:space="preserve">When selecting a fund, the </w:t>
      </w:r>
      <w:r w:rsidR="003D60ED">
        <w:t>Trustees consider</w:t>
      </w:r>
      <w:r w:rsidR="0070083A" w:rsidRPr="00F524B3">
        <w:t xml:space="preserve"> </w:t>
      </w:r>
      <w:r w:rsidRPr="00F524B3">
        <w:t>amongst other things, the investment manager’s policy in relation to the exercise of the rights (including voting rights)</w:t>
      </w:r>
      <w:r w:rsidRPr="00397E25">
        <w:t xml:space="preserve"> attaching to the investments held within the fund.</w:t>
      </w:r>
    </w:p>
    <w:p w14:paraId="57FAAD16" w14:textId="420C4734" w:rsidR="00DA079B" w:rsidRDefault="00DA079B" w:rsidP="00AA1478">
      <w:pPr>
        <w:pStyle w:val="ListBullet"/>
        <w:spacing w:after="240" w:line="288" w:lineRule="auto"/>
        <w:contextualSpacing w:val="0"/>
      </w:pPr>
      <w:r>
        <w:t xml:space="preserve">When considering </w:t>
      </w:r>
      <w:r w:rsidRPr="003D60ED">
        <w:t xml:space="preserve">the ongoing suitability of an investment manager, the </w:t>
      </w:r>
      <w:r w:rsidR="003D60ED" w:rsidRPr="003D60ED">
        <w:t>Trustees</w:t>
      </w:r>
      <w:r w:rsidR="0070083A" w:rsidRPr="003D60ED">
        <w:t xml:space="preserve"> </w:t>
      </w:r>
      <w:r w:rsidRPr="003D60ED">
        <w:t xml:space="preserve">(in conjunction with </w:t>
      </w:r>
      <w:r w:rsidR="00B81396" w:rsidRPr="003D60ED">
        <w:t>their</w:t>
      </w:r>
      <w:r w:rsidRPr="003D60ED">
        <w:t xml:space="preserve"> </w:t>
      </w:r>
      <w:r w:rsidR="008D792F" w:rsidRPr="003D60ED">
        <w:t>I</w:t>
      </w:r>
      <w:r w:rsidRPr="003D60ED">
        <w:t>nvestment</w:t>
      </w:r>
      <w:r>
        <w:t xml:space="preserve"> </w:t>
      </w:r>
      <w:r w:rsidR="008D792F">
        <w:t>A</w:t>
      </w:r>
      <w:r>
        <w:t>dviser) will take account of any particular characteristics of that manager’s engagement policy that are deemed to be financially material.</w:t>
      </w:r>
    </w:p>
    <w:p w14:paraId="46CF03A0" w14:textId="60484F8B" w:rsidR="00147264" w:rsidRDefault="00DA079B" w:rsidP="00AA1478">
      <w:pPr>
        <w:pStyle w:val="ListBullet"/>
        <w:spacing w:after="240" w:line="288" w:lineRule="auto"/>
        <w:contextualSpacing w:val="0"/>
      </w:pPr>
      <w:r w:rsidRPr="00E64D76">
        <w:t xml:space="preserve">The </w:t>
      </w:r>
      <w:r w:rsidR="003D60ED" w:rsidRPr="003D60ED">
        <w:t>Trustees</w:t>
      </w:r>
      <w:r w:rsidR="0070083A" w:rsidRPr="003D60ED">
        <w:t xml:space="preserve"> </w:t>
      </w:r>
      <w:r w:rsidR="00147264" w:rsidRPr="003D60ED">
        <w:t>will</w:t>
      </w:r>
      <w:r w:rsidR="00147264" w:rsidRPr="00147264">
        <w:t xml:space="preserve"> normally select investment managers who are signatories to the UN Principles for Responsible Investment (UNPRI).</w:t>
      </w:r>
    </w:p>
    <w:p w14:paraId="0ECAFAC7" w14:textId="2BF90EF7" w:rsidR="00D757D3" w:rsidRDefault="00DA079B" w:rsidP="00AA1478">
      <w:pPr>
        <w:pStyle w:val="ListBullet"/>
        <w:spacing w:after="240" w:line="288" w:lineRule="auto"/>
        <w:contextualSpacing w:val="0"/>
      </w:pPr>
      <w:r w:rsidRPr="00397E25">
        <w:t xml:space="preserve">If </w:t>
      </w:r>
      <w:r w:rsidRPr="003D60ED">
        <w:t xml:space="preserve">it is identified that a fund’s investment manager is not engaging with </w:t>
      </w:r>
      <w:r w:rsidR="003D60ED" w:rsidRPr="003D60ED">
        <w:t>companies,</w:t>
      </w:r>
      <w:r w:rsidRPr="003D60ED">
        <w:t xml:space="preserve"> the </w:t>
      </w:r>
      <w:r w:rsidR="003D60ED" w:rsidRPr="003D60ED">
        <w:t>Trustees</w:t>
      </w:r>
      <w:r w:rsidR="0070083A" w:rsidRPr="003D60ED">
        <w:t xml:space="preserve"> </w:t>
      </w:r>
      <w:r w:rsidRPr="003D60ED">
        <w:t xml:space="preserve">may look to replace that fund. However, in the first instance, the </w:t>
      </w:r>
      <w:r w:rsidR="003D60ED" w:rsidRPr="003D60ED">
        <w:t>Trustees</w:t>
      </w:r>
      <w:r w:rsidR="0070083A" w:rsidRPr="003D60ED">
        <w:t xml:space="preserve"> </w:t>
      </w:r>
      <w:r w:rsidRPr="003D60ED">
        <w:t xml:space="preserve">would normally expect </w:t>
      </w:r>
      <w:r w:rsidR="00B81396" w:rsidRPr="003D60ED">
        <w:t>their</w:t>
      </w:r>
      <w:r w:rsidRPr="003D60ED">
        <w:t xml:space="preserve"> </w:t>
      </w:r>
      <w:r w:rsidR="008D792F" w:rsidRPr="003D60ED">
        <w:t>I</w:t>
      </w:r>
      <w:r w:rsidRPr="003D60ED">
        <w:t xml:space="preserve">nvestment </w:t>
      </w:r>
      <w:r w:rsidR="008D792F" w:rsidRPr="003D60ED">
        <w:t>A</w:t>
      </w:r>
      <w:r w:rsidRPr="003D60ED">
        <w:t xml:space="preserve">dviser to raise the </w:t>
      </w:r>
      <w:r w:rsidR="003D60ED" w:rsidRPr="003D60ED">
        <w:t>Trustees’</w:t>
      </w:r>
      <w:r w:rsidRPr="003D60ED">
        <w:t xml:space="preserve"> concerns with the investment manager.</w:t>
      </w:r>
      <w:r w:rsidRPr="00397E25">
        <w:t xml:space="preserve"> </w:t>
      </w:r>
    </w:p>
    <w:p w14:paraId="1C035C1E" w14:textId="77777777" w:rsidR="00D757D3" w:rsidRPr="00F524B3" w:rsidRDefault="00A45ACA" w:rsidP="00855FFC">
      <w:pPr>
        <w:pStyle w:val="BodyText"/>
        <w:spacing w:before="0" w:after="240" w:line="288" w:lineRule="auto"/>
        <w:rPr>
          <w:u w:val="single"/>
        </w:rPr>
      </w:pPr>
      <w:r>
        <w:rPr>
          <w:u w:val="single"/>
        </w:rPr>
        <w:t>H</w:t>
      </w:r>
      <w:r w:rsidR="00DE7E80">
        <w:rPr>
          <w:u w:val="single"/>
        </w:rPr>
        <w:t>as</w:t>
      </w:r>
      <w:r w:rsidR="00D82767" w:rsidRPr="00DE7E80">
        <w:rPr>
          <w:u w:val="single"/>
        </w:rPr>
        <w:t xml:space="preserve"> the </w:t>
      </w:r>
      <w:r w:rsidR="00F941F8">
        <w:rPr>
          <w:u w:val="single"/>
        </w:rPr>
        <w:t>p</w:t>
      </w:r>
      <w:r w:rsidR="00D82767" w:rsidRPr="00DE7E80">
        <w:rPr>
          <w:u w:val="single"/>
        </w:rPr>
        <w:t xml:space="preserve">olicy </w:t>
      </w:r>
      <w:r w:rsidR="00F941F8">
        <w:rPr>
          <w:u w:val="single"/>
        </w:rPr>
        <w:t>b</w:t>
      </w:r>
      <w:r w:rsidR="00D82767" w:rsidRPr="00DE7E80">
        <w:rPr>
          <w:u w:val="single"/>
        </w:rPr>
        <w:t>e</w:t>
      </w:r>
      <w:r>
        <w:rPr>
          <w:u w:val="single"/>
        </w:rPr>
        <w:t>en</w:t>
      </w:r>
      <w:r w:rsidR="00D82767" w:rsidRPr="00DE7E80">
        <w:rPr>
          <w:u w:val="single"/>
        </w:rPr>
        <w:t xml:space="preserve"> </w:t>
      </w:r>
      <w:r w:rsidR="00F941F8">
        <w:rPr>
          <w:u w:val="single"/>
        </w:rPr>
        <w:t>f</w:t>
      </w:r>
      <w:r w:rsidR="00D82767" w:rsidRPr="00DE7E80">
        <w:rPr>
          <w:u w:val="single"/>
        </w:rPr>
        <w:t>ollowe</w:t>
      </w:r>
      <w:r w:rsidR="00D82767" w:rsidRPr="00F524B3">
        <w:rPr>
          <w:u w:val="single"/>
        </w:rPr>
        <w:t xml:space="preserve">d </w:t>
      </w:r>
      <w:r w:rsidR="00F941F8">
        <w:rPr>
          <w:u w:val="single"/>
        </w:rPr>
        <w:t>d</w:t>
      </w:r>
      <w:r w:rsidR="00D82767" w:rsidRPr="00F524B3">
        <w:rPr>
          <w:u w:val="single"/>
        </w:rPr>
        <w:t>uring the Scheme Year?</w:t>
      </w:r>
    </w:p>
    <w:p w14:paraId="47F1AABD" w14:textId="2E1CCF9C" w:rsidR="0094274B" w:rsidRDefault="00671511" w:rsidP="00855FFC">
      <w:pPr>
        <w:pStyle w:val="BodyText"/>
        <w:spacing w:before="0" w:after="240" w:line="288" w:lineRule="auto"/>
      </w:pPr>
      <w:r w:rsidRPr="00F524B3">
        <w:t xml:space="preserve">The </w:t>
      </w:r>
      <w:r w:rsidR="003D60ED" w:rsidRPr="003D60ED">
        <w:t>Trustees’</w:t>
      </w:r>
      <w:r w:rsidR="0070083A" w:rsidRPr="003D60ED">
        <w:t xml:space="preserve"> </w:t>
      </w:r>
      <w:r w:rsidRPr="003D60ED">
        <w:t xml:space="preserve">opinion is that </w:t>
      </w:r>
      <w:r w:rsidR="00B81396" w:rsidRPr="003D60ED">
        <w:t>their</w:t>
      </w:r>
      <w:r w:rsidRPr="003D60ED">
        <w:t xml:space="preserve"> policy</w:t>
      </w:r>
      <w:r>
        <w:t xml:space="preserve"> relating to the exercise of rights (including voting rights) attaching to the investments has been followed during the Scheme Y</w:t>
      </w:r>
      <w:r w:rsidR="006C1D1D">
        <w:t>ear. In reaching this conclusion, the following points were taken into consideration:</w:t>
      </w:r>
    </w:p>
    <w:p w14:paraId="1D2FE536" w14:textId="5FF031F0" w:rsidR="006C1D1D" w:rsidRDefault="006C1D1D" w:rsidP="00AA1478">
      <w:pPr>
        <w:pStyle w:val="ListBullet"/>
        <w:spacing w:after="240" w:line="288" w:lineRule="auto"/>
        <w:contextualSpacing w:val="0"/>
      </w:pPr>
      <w:r>
        <w:lastRenderedPageBreak/>
        <w:t xml:space="preserve">There has been no </w:t>
      </w:r>
      <w:r w:rsidRPr="003D60ED">
        <w:t xml:space="preserve">change to the </w:t>
      </w:r>
      <w:r w:rsidR="003D60ED" w:rsidRPr="003D60ED">
        <w:t>Trustees’</w:t>
      </w:r>
      <w:r w:rsidRPr="003D60ED">
        <w:t xml:space="preserve"> belief</w:t>
      </w:r>
      <w:r w:rsidRPr="00F524B3">
        <w:t xml:space="preserve"> regarding the importance of good stewardship.</w:t>
      </w:r>
    </w:p>
    <w:p w14:paraId="51790635" w14:textId="77777777" w:rsidR="006C1D1D" w:rsidRDefault="006C1D1D" w:rsidP="00AA1478">
      <w:pPr>
        <w:pStyle w:val="ListBullet"/>
        <w:spacing w:after="240" w:line="288" w:lineRule="auto"/>
        <w:contextualSpacing w:val="0"/>
      </w:pPr>
      <w:r>
        <w:t xml:space="preserve">The </w:t>
      </w:r>
      <w:r w:rsidR="002F33FA">
        <w:t>Scheme’s invested assets remained invested in pooled funds over the period.</w:t>
      </w:r>
    </w:p>
    <w:p w14:paraId="1F59591C" w14:textId="648E22EB" w:rsidR="002F33FA" w:rsidRPr="003D60ED" w:rsidRDefault="00BF524F" w:rsidP="00AA1478">
      <w:pPr>
        <w:pStyle w:val="ListBullet"/>
        <w:spacing w:after="240" w:line="288" w:lineRule="auto"/>
        <w:contextualSpacing w:val="0"/>
      </w:pPr>
      <w:r w:rsidRPr="003D60ED">
        <w:t xml:space="preserve">During the Scheme Year, the </w:t>
      </w:r>
      <w:r w:rsidR="003D60ED" w:rsidRPr="003D60ED">
        <w:t>Trustees</w:t>
      </w:r>
      <w:r w:rsidRPr="003D60ED">
        <w:t xml:space="preserve"> introduced an allocation to the </w:t>
      </w:r>
      <w:r w:rsidR="003D60ED" w:rsidRPr="003D60ED">
        <w:t>LG</w:t>
      </w:r>
      <w:r w:rsidR="00745AC3">
        <w:t>IM</w:t>
      </w:r>
      <w:r w:rsidR="003D60ED" w:rsidRPr="003D60ED">
        <w:t xml:space="preserve"> Cash Fund</w:t>
      </w:r>
      <w:r w:rsidRPr="003D60ED">
        <w:t xml:space="preserve">. </w:t>
      </w:r>
      <w:r w:rsidR="00BB6C45" w:rsidRPr="003D60ED">
        <w:t xml:space="preserve">The </w:t>
      </w:r>
      <w:r w:rsidR="003D60ED" w:rsidRPr="003D60ED">
        <w:t>Trustees</w:t>
      </w:r>
      <w:r w:rsidR="00BB6C45" w:rsidRPr="003D60ED">
        <w:t xml:space="preserve"> </w:t>
      </w:r>
      <w:r w:rsidR="00927F07" w:rsidRPr="003D60ED">
        <w:t>considered</w:t>
      </w:r>
      <w:r w:rsidR="00BB6C45" w:rsidRPr="003D60ED">
        <w:t xml:space="preserve"> the ESG characteristics of the</w:t>
      </w:r>
      <w:r w:rsidRPr="003D60ED">
        <w:t xml:space="preserve"> fund </w:t>
      </w:r>
      <w:r w:rsidR="00BB6C45" w:rsidRPr="003D60ED">
        <w:t xml:space="preserve">before selecting it but because the fund </w:t>
      </w:r>
      <w:r w:rsidRPr="003D60ED">
        <w:t xml:space="preserve">does not include an allocation to equities </w:t>
      </w:r>
      <w:r w:rsidR="00BB6C45" w:rsidRPr="003D60ED">
        <w:t>consideration of the exercise of voting rights was not relevant</w:t>
      </w:r>
      <w:r w:rsidR="00927F07" w:rsidRPr="003D60ED">
        <w:t>.</w:t>
      </w:r>
    </w:p>
    <w:p w14:paraId="73D36071" w14:textId="3BDE6FA2" w:rsidR="0042511C" w:rsidRPr="005C0474" w:rsidRDefault="0042511C" w:rsidP="00AA1478">
      <w:pPr>
        <w:pStyle w:val="ListBullet"/>
        <w:spacing w:after="240" w:line="288" w:lineRule="auto"/>
        <w:contextualSpacing w:val="0"/>
      </w:pPr>
      <w:r w:rsidRPr="005C0474">
        <w:t xml:space="preserve">During the Scheme Year, the </w:t>
      </w:r>
      <w:r w:rsidR="003D60ED" w:rsidRPr="005C0474">
        <w:t>Trustees</w:t>
      </w:r>
      <w:r w:rsidR="00F142D2" w:rsidRPr="005C0474">
        <w:t xml:space="preserve"> </w:t>
      </w:r>
      <w:r w:rsidRPr="005C0474">
        <w:t xml:space="preserve">considered the voting records of the investment </w:t>
      </w:r>
      <w:r w:rsidR="003D60ED" w:rsidRPr="005C0474">
        <w:t>Manager</w:t>
      </w:r>
      <w:r w:rsidRPr="005C0474">
        <w:t xml:space="preserve"> over the period ending 3</w:t>
      </w:r>
      <w:r w:rsidR="004D0D49" w:rsidRPr="005C0474">
        <w:t xml:space="preserve">1 December </w:t>
      </w:r>
      <w:r w:rsidRPr="005C0474">
        <w:t>202</w:t>
      </w:r>
      <w:r w:rsidR="00C052F1" w:rsidRPr="005C0474">
        <w:t>3</w:t>
      </w:r>
      <w:r w:rsidR="00745AC3" w:rsidRPr="005C0474">
        <w:t>.</w:t>
      </w:r>
    </w:p>
    <w:p w14:paraId="0F27D267" w14:textId="4EC124CA" w:rsidR="0042511C" w:rsidRPr="00F524B3" w:rsidRDefault="0042511C" w:rsidP="00AA1478">
      <w:pPr>
        <w:pStyle w:val="ListBullet"/>
        <w:spacing w:after="240" w:line="288" w:lineRule="auto"/>
        <w:contextualSpacing w:val="0"/>
      </w:pPr>
      <w:r>
        <w:t>Since the end of the Scheme Year, a</w:t>
      </w:r>
      <w:r w:rsidRPr="00F524B3">
        <w:t xml:space="preserve">n updated analysis of the voting records of the investment </w:t>
      </w:r>
      <w:r w:rsidR="003D60ED">
        <w:t>Manager</w:t>
      </w:r>
      <w:r w:rsidRPr="00F524B3">
        <w:t xml:space="preserve"> based</w:t>
      </w:r>
      <w:r>
        <w:t xml:space="preserve"> on the period ending 3</w:t>
      </w:r>
      <w:r w:rsidR="004D0D49">
        <w:t>1</w:t>
      </w:r>
      <w:r w:rsidR="00CA693C">
        <w:t xml:space="preserve"> </w:t>
      </w:r>
      <w:r w:rsidR="004D0D49">
        <w:t>December</w:t>
      </w:r>
      <w:r w:rsidR="00CA693C">
        <w:t xml:space="preserve"> 202</w:t>
      </w:r>
      <w:r w:rsidR="00134895">
        <w:t>4</w:t>
      </w:r>
      <w:r>
        <w:t xml:space="preserve"> has been undertaken as part of the work required to prepare this Implementation Statement. </w:t>
      </w:r>
      <w:r w:rsidRPr="00F524B3">
        <w:t xml:space="preserve">A summary of the key findings from that analysis is provided below. </w:t>
      </w:r>
    </w:p>
    <w:p w14:paraId="133DA248" w14:textId="73755211" w:rsidR="0042511C" w:rsidRDefault="00F524B3" w:rsidP="003D60ED">
      <w:pPr>
        <w:pStyle w:val="ListBullet"/>
        <w:spacing w:line="288" w:lineRule="auto"/>
      </w:pPr>
      <w:r w:rsidRPr="00F524B3">
        <w:t>The</w:t>
      </w:r>
      <w:r w:rsidR="00E70C59" w:rsidRPr="00F524B3">
        <w:t xml:space="preserve"> investment </w:t>
      </w:r>
      <w:r w:rsidR="003D60ED">
        <w:t>managers</w:t>
      </w:r>
      <w:r w:rsidR="00F5403F" w:rsidRPr="00F524B3">
        <w:t xml:space="preserve"> </w:t>
      </w:r>
      <w:r w:rsidR="00E70C59" w:rsidRPr="00F524B3">
        <w:t>used</w:t>
      </w:r>
      <w:r w:rsidR="00E70C59">
        <w:t xml:space="preserve"> by the Scheme </w:t>
      </w:r>
      <w:r w:rsidRPr="003D60ED">
        <w:t>are</w:t>
      </w:r>
      <w:r w:rsidR="00C75525" w:rsidRPr="003D60ED">
        <w:t xml:space="preserve"> </w:t>
      </w:r>
      <w:r w:rsidR="00147264" w:rsidRPr="003D60ED">
        <w:t xml:space="preserve">signatories to the </w:t>
      </w:r>
      <w:r w:rsidR="00E70C59" w:rsidRPr="003D60ED">
        <w:t>UNPRI</w:t>
      </w:r>
      <w:r w:rsidR="00147264" w:rsidRPr="003D60ED">
        <w:t>.</w:t>
      </w:r>
    </w:p>
    <w:p w14:paraId="3E874F77" w14:textId="6190D2D6" w:rsidR="009340F8" w:rsidRPr="00F524B3" w:rsidRDefault="00243F8A" w:rsidP="00AB4180">
      <w:pPr>
        <w:pStyle w:val="Heading1"/>
      </w:pPr>
      <w:bookmarkStart w:id="3" w:name="_Hlk135753544"/>
      <w:r>
        <w:t xml:space="preserve">The </w:t>
      </w:r>
      <w:r w:rsidR="003D60ED">
        <w:t>I</w:t>
      </w:r>
      <w:r w:rsidRPr="00F524B3">
        <w:t xml:space="preserve">nvestment </w:t>
      </w:r>
      <w:r w:rsidR="003D60ED">
        <w:t>Manager’s</w:t>
      </w:r>
      <w:r w:rsidRPr="00F524B3">
        <w:t xml:space="preserve"> </w:t>
      </w:r>
      <w:r w:rsidR="00F941F8">
        <w:t>v</w:t>
      </w:r>
      <w:r w:rsidRPr="00F524B3">
        <w:t xml:space="preserve">oting </w:t>
      </w:r>
      <w:r w:rsidR="00F941F8">
        <w:t>r</w:t>
      </w:r>
      <w:r w:rsidR="00332E2C" w:rsidRPr="00F524B3">
        <w:t>ecord</w:t>
      </w:r>
    </w:p>
    <w:p w14:paraId="6800619E" w14:textId="785BD99B" w:rsidR="00EA3EC4" w:rsidRDefault="00EA3EC4" w:rsidP="00855FFC">
      <w:pPr>
        <w:pStyle w:val="BodyText"/>
        <w:spacing w:before="0" w:line="288" w:lineRule="auto"/>
      </w:pPr>
      <w:r w:rsidRPr="00F524B3">
        <w:t xml:space="preserve">A summary of </w:t>
      </w:r>
      <w:r w:rsidR="008272A6" w:rsidRPr="00F524B3">
        <w:t>t</w:t>
      </w:r>
      <w:r w:rsidR="009C4187" w:rsidRPr="00F524B3">
        <w:t xml:space="preserve">he investment </w:t>
      </w:r>
      <w:r w:rsidR="003D60ED">
        <w:t>m</w:t>
      </w:r>
      <w:r w:rsidR="003D60ED">
        <w:rPr>
          <w:bCs/>
        </w:rPr>
        <w:t>anager’s</w:t>
      </w:r>
      <w:r w:rsidR="009C4187" w:rsidRPr="00F524B3">
        <w:t xml:space="preserve"> voting</w:t>
      </w:r>
      <w:r w:rsidR="009C4187">
        <w:t xml:space="preserve"> </w:t>
      </w:r>
      <w:r w:rsidR="00F524B3">
        <w:rPr>
          <w:bCs/>
        </w:rPr>
        <w:t>record</w:t>
      </w:r>
      <w:r w:rsidR="00F5403F">
        <w:t xml:space="preserve"> is shown in the table below.</w:t>
      </w:r>
      <w:bookmarkEnd w:id="3"/>
    </w:p>
    <w:p w14:paraId="71ADDEFC" w14:textId="50BC5E16" w:rsidR="00F5403F" w:rsidRPr="004C76DB" w:rsidRDefault="003D60ED" w:rsidP="004C4FE2">
      <w:pPr>
        <w:pStyle w:val="BodyText"/>
        <w:rPr>
          <w:noProof/>
        </w:rPr>
      </w:pPr>
      <w:r w:rsidRPr="003D60ED">
        <w:rPr>
          <w:noProof/>
        </w:rPr>
        <w:drawing>
          <wp:inline distT="0" distB="0" distL="0" distR="0" wp14:anchorId="4D349D84" wp14:editId="75C1F082">
            <wp:extent cx="5760085" cy="1043940"/>
            <wp:effectExtent l="0" t="0" r="0" b="3810"/>
            <wp:docPr id="183041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043940"/>
                    </a:xfrm>
                    <a:prstGeom prst="rect">
                      <a:avLst/>
                    </a:prstGeom>
                    <a:noFill/>
                    <a:ln>
                      <a:noFill/>
                    </a:ln>
                  </pic:spPr>
                </pic:pic>
              </a:graphicData>
            </a:graphic>
          </wp:inline>
        </w:drawing>
      </w:r>
    </w:p>
    <w:p w14:paraId="63D8D01E" w14:textId="77777777" w:rsidR="008F7808" w:rsidRPr="00515F2A" w:rsidRDefault="00EA3EC4" w:rsidP="00EA3EC4">
      <w:pPr>
        <w:pStyle w:val="BodyText"/>
        <w:rPr>
          <w:i/>
          <w:sz w:val="18"/>
          <w:u w:val="single"/>
        </w:rPr>
      </w:pPr>
      <w:r w:rsidRPr="00515F2A">
        <w:rPr>
          <w:i/>
          <w:sz w:val="18"/>
          <w:u w:val="single"/>
        </w:rPr>
        <w:t>Note</w:t>
      </w:r>
      <w:r w:rsidR="008F7808" w:rsidRPr="00515F2A">
        <w:rPr>
          <w:i/>
          <w:sz w:val="18"/>
          <w:u w:val="single"/>
        </w:rPr>
        <w:t>s</w:t>
      </w:r>
    </w:p>
    <w:p w14:paraId="258281DE" w14:textId="6EE11F61" w:rsidR="00E675DE" w:rsidRDefault="008E14CC" w:rsidP="008E14CC">
      <w:pPr>
        <w:pStyle w:val="BodyText"/>
        <w:rPr>
          <w:i/>
          <w:sz w:val="18"/>
        </w:rPr>
      </w:pPr>
      <w:r>
        <w:rPr>
          <w:i/>
          <w:sz w:val="18"/>
        </w:rPr>
        <w:t xml:space="preserve">These voting statistics are </w:t>
      </w:r>
      <w:r w:rsidRPr="003D60ED">
        <w:rPr>
          <w:i/>
          <w:sz w:val="18"/>
        </w:rPr>
        <w:t xml:space="preserve">based on </w:t>
      </w:r>
      <w:r w:rsidR="00F524B3" w:rsidRPr="003D60ED">
        <w:rPr>
          <w:i/>
          <w:sz w:val="18"/>
        </w:rPr>
        <w:t>the</w:t>
      </w:r>
      <w:r w:rsidRPr="003D60ED">
        <w:rPr>
          <w:i/>
          <w:sz w:val="18"/>
        </w:rPr>
        <w:t xml:space="preserve"> </w:t>
      </w:r>
      <w:r w:rsidR="00D13126" w:rsidRPr="003D60ED">
        <w:rPr>
          <w:i/>
          <w:sz w:val="18"/>
        </w:rPr>
        <w:t>manager’s</w:t>
      </w:r>
      <w:r>
        <w:rPr>
          <w:i/>
          <w:sz w:val="18"/>
        </w:rPr>
        <w:t xml:space="preserve"> full voting record </w:t>
      </w:r>
      <w:r w:rsidR="0022260F">
        <w:rPr>
          <w:i/>
          <w:sz w:val="18"/>
        </w:rPr>
        <w:t xml:space="preserve">over the 12 months to </w:t>
      </w:r>
      <w:r w:rsidR="00C30F5D">
        <w:rPr>
          <w:i/>
          <w:sz w:val="18"/>
        </w:rPr>
        <w:t>3</w:t>
      </w:r>
      <w:r w:rsidR="004D0D49">
        <w:rPr>
          <w:i/>
          <w:sz w:val="18"/>
        </w:rPr>
        <w:t>1</w:t>
      </w:r>
      <w:r w:rsidR="00C30F5D">
        <w:rPr>
          <w:i/>
          <w:sz w:val="18"/>
        </w:rPr>
        <w:t xml:space="preserve"> </w:t>
      </w:r>
      <w:r w:rsidR="004D0D49">
        <w:rPr>
          <w:i/>
          <w:sz w:val="18"/>
        </w:rPr>
        <w:t xml:space="preserve">December </w:t>
      </w:r>
      <w:r w:rsidR="00C30F5D">
        <w:rPr>
          <w:i/>
          <w:sz w:val="18"/>
        </w:rPr>
        <w:t>202</w:t>
      </w:r>
      <w:r w:rsidR="00134895">
        <w:rPr>
          <w:i/>
          <w:sz w:val="18"/>
        </w:rPr>
        <w:t>4</w:t>
      </w:r>
      <w:r w:rsidR="00C30F5D">
        <w:rPr>
          <w:i/>
          <w:sz w:val="18"/>
        </w:rPr>
        <w:t xml:space="preserve"> </w:t>
      </w:r>
      <w:r>
        <w:rPr>
          <w:i/>
          <w:sz w:val="18"/>
        </w:rPr>
        <w:t>rather than votes related solely to the funds held by the Scheme.</w:t>
      </w:r>
    </w:p>
    <w:p w14:paraId="1ABCDCC5" w14:textId="77777777" w:rsidR="00EA3EC4" w:rsidRDefault="00243F8A" w:rsidP="00AB4180">
      <w:pPr>
        <w:pStyle w:val="Heading1"/>
      </w:pPr>
      <w:bookmarkStart w:id="4" w:name="_Hlk135754289"/>
      <w:r w:rsidRPr="00243F8A">
        <w:t xml:space="preserve">Use of </w:t>
      </w:r>
      <w:r w:rsidR="00F941F8">
        <w:t>p</w:t>
      </w:r>
      <w:r w:rsidRPr="00243F8A">
        <w:t xml:space="preserve">roxy </w:t>
      </w:r>
      <w:r w:rsidR="00F941F8">
        <w:t>v</w:t>
      </w:r>
      <w:r w:rsidR="009A133B">
        <w:t xml:space="preserve">oting </w:t>
      </w:r>
      <w:r w:rsidR="00F941F8">
        <w:t>a</w:t>
      </w:r>
      <w:r w:rsidR="009A133B">
        <w:t>dvisers</w:t>
      </w:r>
    </w:p>
    <w:bookmarkEnd w:id="4"/>
    <w:p w14:paraId="5A6E311B" w14:textId="156150CA" w:rsidR="004C76DB" w:rsidRDefault="003D60ED" w:rsidP="0022260F">
      <w:pPr>
        <w:pStyle w:val="BodyText"/>
        <w:rPr>
          <w:noProof/>
          <w:highlight w:val="green"/>
        </w:rPr>
      </w:pPr>
      <w:r w:rsidRPr="003D60ED">
        <w:rPr>
          <w:noProof/>
        </w:rPr>
        <w:drawing>
          <wp:inline distT="0" distB="0" distL="0" distR="0" wp14:anchorId="4B84480A" wp14:editId="26498E34">
            <wp:extent cx="5760085" cy="1105535"/>
            <wp:effectExtent l="0" t="0" r="0" b="0"/>
            <wp:docPr id="961745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105535"/>
                    </a:xfrm>
                    <a:prstGeom prst="rect">
                      <a:avLst/>
                    </a:prstGeom>
                    <a:noFill/>
                    <a:ln>
                      <a:noFill/>
                    </a:ln>
                  </pic:spPr>
                </pic:pic>
              </a:graphicData>
            </a:graphic>
          </wp:inline>
        </w:drawing>
      </w:r>
    </w:p>
    <w:p w14:paraId="5EB72904" w14:textId="77777777" w:rsidR="00706571" w:rsidRDefault="00706571" w:rsidP="0022260F">
      <w:pPr>
        <w:pStyle w:val="BodyText"/>
        <w:rPr>
          <w:noProof/>
          <w:highlight w:val="green"/>
        </w:rPr>
      </w:pPr>
    </w:p>
    <w:p w14:paraId="5C2659E8" w14:textId="2E31A333" w:rsidR="0097079E" w:rsidRPr="00F524B3" w:rsidRDefault="00D13126" w:rsidP="00AB4180">
      <w:pPr>
        <w:pStyle w:val="Heading1"/>
      </w:pPr>
      <w:bookmarkStart w:id="5" w:name="_Hlk135754352"/>
      <w:r>
        <w:lastRenderedPageBreak/>
        <w:t>The</w:t>
      </w:r>
      <w:r w:rsidR="0097079E" w:rsidRPr="002C1E73">
        <w:t xml:space="preserve"> </w:t>
      </w:r>
      <w:r w:rsidR="00F941F8">
        <w:t>i</w:t>
      </w:r>
      <w:r w:rsidRPr="00F524B3">
        <w:t>nvestment</w:t>
      </w:r>
      <w:r w:rsidR="0097079E" w:rsidRPr="00F524B3">
        <w:t xml:space="preserve"> </w:t>
      </w:r>
      <w:r w:rsidR="003D60ED">
        <w:t>Manager</w:t>
      </w:r>
      <w:r w:rsidR="00B81396" w:rsidRPr="00F524B3">
        <w:t xml:space="preserve"> </w:t>
      </w:r>
      <w:r w:rsidR="00F941F8">
        <w:t>v</w:t>
      </w:r>
      <w:r w:rsidR="0097079E" w:rsidRPr="00F524B3">
        <w:t xml:space="preserve">oting </w:t>
      </w:r>
      <w:r w:rsidR="00F941F8">
        <w:t>b</w:t>
      </w:r>
      <w:r w:rsidR="0097079E" w:rsidRPr="00F524B3">
        <w:t>ehaviour</w:t>
      </w:r>
    </w:p>
    <w:p w14:paraId="4653FD76" w14:textId="70A81092" w:rsidR="0097079E" w:rsidRDefault="002F6844" w:rsidP="00855FFC">
      <w:pPr>
        <w:pStyle w:val="BodyText"/>
        <w:spacing w:before="0" w:after="240" w:line="288" w:lineRule="auto"/>
      </w:pPr>
      <w:r w:rsidRPr="00F524B3">
        <w:t xml:space="preserve">The </w:t>
      </w:r>
      <w:r w:rsidR="003D60ED">
        <w:t>Trustees have</w:t>
      </w:r>
      <w:r w:rsidR="00B81396" w:rsidRPr="00F524B3">
        <w:t xml:space="preserve"> </w:t>
      </w:r>
      <w:r w:rsidR="0097079E" w:rsidRPr="00F524B3">
        <w:t xml:space="preserve">reviewed the voting behaviour of </w:t>
      </w:r>
      <w:r w:rsidR="00721228">
        <w:t>LGIM</w:t>
      </w:r>
      <w:r w:rsidR="0097079E" w:rsidRPr="00F524B3">
        <w:t xml:space="preserve"> by considering</w:t>
      </w:r>
      <w:r w:rsidR="0097079E">
        <w:t xml:space="preserve"> the following:</w:t>
      </w:r>
    </w:p>
    <w:p w14:paraId="1F2F6C17" w14:textId="1C7FCB75" w:rsidR="0097079E" w:rsidRPr="003D60ED" w:rsidRDefault="0097079E" w:rsidP="00AA1478">
      <w:pPr>
        <w:pStyle w:val="ListBullet"/>
        <w:spacing w:after="240" w:line="288" w:lineRule="auto"/>
        <w:contextualSpacing w:val="0"/>
      </w:pPr>
      <w:r>
        <w:t xml:space="preserve">broad statistics </w:t>
      </w:r>
      <w:r w:rsidRPr="003D60ED">
        <w:t xml:space="preserve">of </w:t>
      </w:r>
      <w:r w:rsidR="00706571">
        <w:t xml:space="preserve">LGIM’s </w:t>
      </w:r>
      <w:r w:rsidRPr="003D60ED">
        <w:t xml:space="preserve">voting </w:t>
      </w:r>
      <w:r w:rsidR="00F524B3" w:rsidRPr="003D60ED">
        <w:t>record</w:t>
      </w:r>
      <w:r w:rsidRPr="003D60ED">
        <w:t xml:space="preserve"> such as the percentage of votes cast for and against the recommendations of boards of </w:t>
      </w:r>
      <w:r w:rsidR="001B292D" w:rsidRPr="003D60ED">
        <w:t>d</w:t>
      </w:r>
      <w:r w:rsidRPr="003D60ED">
        <w:t>irectors (i.e. “with management” or “against management”)</w:t>
      </w:r>
      <w:r w:rsidR="00D13126" w:rsidRPr="003D60ED">
        <w:t>;</w:t>
      </w:r>
    </w:p>
    <w:p w14:paraId="7952681F" w14:textId="1A58B551" w:rsidR="0097079E" w:rsidRPr="003D60ED" w:rsidRDefault="0097079E" w:rsidP="00AA1478">
      <w:pPr>
        <w:pStyle w:val="ListBullet"/>
        <w:spacing w:after="240" w:line="288" w:lineRule="auto"/>
        <w:contextualSpacing w:val="0"/>
      </w:pPr>
      <w:r w:rsidRPr="003D60ED">
        <w:t xml:space="preserve">the votes </w:t>
      </w:r>
      <w:r w:rsidR="00F524B3" w:rsidRPr="003D60ED">
        <w:t>the</w:t>
      </w:r>
      <w:r w:rsidR="003D60ED" w:rsidRPr="003D60ED">
        <w:t>y</w:t>
      </w:r>
      <w:r w:rsidRPr="003D60ED">
        <w:t xml:space="preserve"> cast </w:t>
      </w:r>
      <w:r w:rsidR="00706571">
        <w:t>by LGIM</w:t>
      </w:r>
      <w:r w:rsidRPr="003D60ED">
        <w:t xml:space="preserve"> the year to </w:t>
      </w:r>
      <w:r w:rsidR="000B0025" w:rsidRPr="003D60ED">
        <w:t>3</w:t>
      </w:r>
      <w:r w:rsidR="003E0813" w:rsidRPr="003D60ED">
        <w:t>1</w:t>
      </w:r>
      <w:r w:rsidR="000B0025" w:rsidRPr="003D60ED">
        <w:t xml:space="preserve"> </w:t>
      </w:r>
      <w:r w:rsidR="003E0813" w:rsidRPr="003D60ED">
        <w:t xml:space="preserve">December </w:t>
      </w:r>
      <w:r w:rsidR="000B0025" w:rsidRPr="003D60ED">
        <w:t>202</w:t>
      </w:r>
      <w:r w:rsidR="00134895" w:rsidRPr="003D60ED">
        <w:t>4</w:t>
      </w:r>
      <w:r w:rsidRPr="003D60ED">
        <w:t xml:space="preserve"> on the most contested </w:t>
      </w:r>
      <w:r w:rsidR="00244002" w:rsidRPr="003D60ED">
        <w:t>proposal</w:t>
      </w:r>
      <w:r w:rsidR="00D0478F" w:rsidRPr="003D60ED">
        <w:t>s</w:t>
      </w:r>
      <w:r w:rsidRPr="003D60ED">
        <w:t xml:space="preserve"> in </w:t>
      </w:r>
      <w:r w:rsidR="000B0025" w:rsidRPr="003D60ED">
        <w:t>nine c</w:t>
      </w:r>
      <w:r w:rsidRPr="003D60ED">
        <w:t>ategories across the UK, the US and Europe</w:t>
      </w:r>
      <w:r w:rsidR="00D13126" w:rsidRPr="003D60ED">
        <w:t xml:space="preserve">; </w:t>
      </w:r>
    </w:p>
    <w:p w14:paraId="69716F2F" w14:textId="2C5DD0FF" w:rsidR="0097079E" w:rsidRPr="00F524B3" w:rsidRDefault="00706571" w:rsidP="00AA1478">
      <w:pPr>
        <w:pStyle w:val="ListBullet"/>
        <w:spacing w:after="240" w:line="288" w:lineRule="auto"/>
        <w:contextualSpacing w:val="0"/>
      </w:pPr>
      <w:r>
        <w:t>LGIM’s</w:t>
      </w:r>
      <w:r w:rsidR="002D0520" w:rsidRPr="003D60ED">
        <w:t xml:space="preserve"> policies and</w:t>
      </w:r>
      <w:r w:rsidR="002D0520" w:rsidRPr="00F524B3">
        <w:t xml:space="preserve"> statements </w:t>
      </w:r>
      <w:r w:rsidR="0097079E" w:rsidRPr="00F524B3">
        <w:t>on the subjects of stewardship, corporate governance and voting</w:t>
      </w:r>
      <w:r w:rsidR="00D13126" w:rsidRPr="00F524B3">
        <w:t>.</w:t>
      </w:r>
    </w:p>
    <w:p w14:paraId="44D69D89" w14:textId="03604FA1" w:rsidR="0097079E" w:rsidRDefault="00B61E0D" w:rsidP="00855FFC">
      <w:pPr>
        <w:pStyle w:val="BodyText"/>
        <w:spacing w:before="0" w:after="240" w:line="288" w:lineRule="auto"/>
      </w:pPr>
      <w:r w:rsidRPr="00F524B3">
        <w:t xml:space="preserve">The </w:t>
      </w:r>
      <w:r w:rsidR="003D60ED" w:rsidRPr="003D60ED">
        <w:t>Trustees have</w:t>
      </w:r>
      <w:r w:rsidR="0097079E" w:rsidRPr="003D60ED">
        <w:t xml:space="preserve"> also compared the voting behaviour of </w:t>
      </w:r>
      <w:r w:rsidR="00706571">
        <w:t>LGIM</w:t>
      </w:r>
      <w:r w:rsidR="0097079E" w:rsidRPr="003D60ED">
        <w:t xml:space="preserve"> with </w:t>
      </w:r>
      <w:r w:rsidR="00F524B3" w:rsidRPr="003D60ED">
        <w:t>their</w:t>
      </w:r>
      <w:r w:rsidR="0097079E" w:rsidRPr="003D60ED">
        <w:t xml:space="preserve"> peers over the</w:t>
      </w:r>
      <w:r w:rsidR="0097079E">
        <w:t xml:space="preserve"> same period.</w:t>
      </w:r>
    </w:p>
    <w:p w14:paraId="78665F5E" w14:textId="47908CDF" w:rsidR="00A825E9" w:rsidRPr="003D60ED" w:rsidRDefault="00A825E9" w:rsidP="00855FFC">
      <w:pPr>
        <w:pStyle w:val="BodyText"/>
        <w:spacing w:before="0" w:after="240" w:line="288" w:lineRule="auto"/>
      </w:pPr>
      <w:r>
        <w:t xml:space="preserve">Further details of </w:t>
      </w:r>
      <w:r w:rsidRPr="003D60ED">
        <w:t xml:space="preserve">the approach adopted by the </w:t>
      </w:r>
      <w:r w:rsidR="003D60ED" w:rsidRPr="003D60ED">
        <w:t>Trustees</w:t>
      </w:r>
      <w:r w:rsidRPr="003D60ED">
        <w:t xml:space="preserve"> for assessing voting behaviour are provided in the Appendix.</w:t>
      </w:r>
    </w:p>
    <w:p w14:paraId="0A6587BF" w14:textId="722E7D3A" w:rsidR="0097079E" w:rsidRDefault="00B61E0D" w:rsidP="00855FFC">
      <w:pPr>
        <w:pStyle w:val="BodyText"/>
        <w:spacing w:before="0" w:after="240" w:line="288" w:lineRule="auto"/>
      </w:pPr>
      <w:r w:rsidRPr="003D60ED">
        <w:t xml:space="preserve">The </w:t>
      </w:r>
      <w:r w:rsidR="003D60ED" w:rsidRPr="003D60ED">
        <w:t>Trustees’</w:t>
      </w:r>
      <w:r w:rsidR="0097079E" w:rsidRPr="003D60ED">
        <w:t xml:space="preserve"> key observations</w:t>
      </w:r>
      <w:r w:rsidR="0097079E">
        <w:t xml:space="preserve"> are </w:t>
      </w:r>
      <w:r w:rsidR="00D13126">
        <w:t xml:space="preserve">set out </w:t>
      </w:r>
      <w:r w:rsidR="0097079E">
        <w:t>below</w:t>
      </w:r>
      <w:r w:rsidR="00D13126">
        <w:t>.</w:t>
      </w:r>
    </w:p>
    <w:p w14:paraId="741561C2" w14:textId="77777777" w:rsidR="00556BDA" w:rsidRPr="00243F8A" w:rsidRDefault="00556BDA" w:rsidP="00AB4180">
      <w:pPr>
        <w:pStyle w:val="Heading1"/>
      </w:pPr>
      <w:r w:rsidRPr="00243F8A">
        <w:t xml:space="preserve">Voting in </w:t>
      </w:r>
      <w:r w:rsidR="00F941F8">
        <w:t>s</w:t>
      </w:r>
      <w:r w:rsidRPr="00243F8A">
        <w:t xml:space="preserve">ignificant </w:t>
      </w:r>
      <w:r w:rsidR="00F941F8">
        <w:t>v</w:t>
      </w:r>
      <w:r w:rsidRPr="00243F8A">
        <w:t>otes</w:t>
      </w:r>
    </w:p>
    <w:p w14:paraId="7354323B" w14:textId="0221FFD3" w:rsidR="008E14CC" w:rsidRPr="00F524B3" w:rsidRDefault="008E14CC" w:rsidP="00855FFC">
      <w:pPr>
        <w:pStyle w:val="BodyText"/>
        <w:spacing w:before="0" w:after="240" w:line="288" w:lineRule="auto"/>
      </w:pPr>
      <w:r>
        <w:t xml:space="preserve">Based </w:t>
      </w:r>
      <w:r w:rsidRPr="00F524B3">
        <w:t xml:space="preserve">on information provided by the </w:t>
      </w:r>
      <w:r w:rsidR="003D60ED" w:rsidRPr="00706571">
        <w:t>Trustees’</w:t>
      </w:r>
      <w:r w:rsidRPr="00706571">
        <w:t xml:space="preserve"> </w:t>
      </w:r>
      <w:r w:rsidR="009A133B" w:rsidRPr="00706571">
        <w:t>I</w:t>
      </w:r>
      <w:r w:rsidRPr="00706571">
        <w:t xml:space="preserve">nvestment </w:t>
      </w:r>
      <w:r w:rsidR="009A133B" w:rsidRPr="00706571">
        <w:t>A</w:t>
      </w:r>
      <w:r w:rsidRPr="00706571">
        <w:t xml:space="preserve">dviser, the </w:t>
      </w:r>
      <w:r w:rsidR="003D60ED" w:rsidRPr="00706571">
        <w:t>Trustees have</w:t>
      </w:r>
      <w:r w:rsidR="00B81396" w:rsidRPr="00706571">
        <w:t xml:space="preserve"> </w:t>
      </w:r>
      <w:r w:rsidRPr="00706571">
        <w:t xml:space="preserve">identified significant votes in </w:t>
      </w:r>
      <w:r w:rsidR="000B0025" w:rsidRPr="00706571">
        <w:t>nine</w:t>
      </w:r>
      <w:r w:rsidRPr="00706571">
        <w:t xml:space="preserve"> separate categories. The </w:t>
      </w:r>
      <w:r w:rsidR="003D60ED" w:rsidRPr="00706571">
        <w:t>Trustees consider</w:t>
      </w:r>
      <w:r w:rsidRPr="00706571">
        <w:t xml:space="preserve"> votes</w:t>
      </w:r>
      <w:r w:rsidRPr="00F524B3">
        <w:t xml:space="preserve"> to be more significant if they are closely contested</w:t>
      </w:r>
      <w:r w:rsidR="00745AC3">
        <w:t>,</w:t>
      </w:r>
      <w:r w:rsidRPr="00F524B3">
        <w:t xml:space="preserve"> i.e. close to a 50:50 split for and against. A closely contested vote indicates that shareholders considered the matter to be significant enough that it should not be simply “</w:t>
      </w:r>
      <w:r w:rsidR="00E675DE" w:rsidRPr="00F524B3">
        <w:t>waved</w:t>
      </w:r>
      <w:r w:rsidRPr="00F524B3">
        <w:t xml:space="preserve"> through”. In addition, in such a situation, the vote of an individual investment manager is likely to be more important in the context of the overall result.</w:t>
      </w:r>
    </w:p>
    <w:p w14:paraId="0017EADD" w14:textId="0BB212CB" w:rsidR="008E14CC" w:rsidRDefault="008E14CC" w:rsidP="00855FFC">
      <w:pPr>
        <w:pStyle w:val="BodyText"/>
        <w:spacing w:before="0" w:after="240" w:line="288" w:lineRule="auto"/>
      </w:pPr>
      <w:r w:rsidRPr="00F524B3">
        <w:t xml:space="preserve">The five </w:t>
      </w:r>
      <w:r w:rsidRPr="00706571">
        <w:t xml:space="preserve">most significant votes in each of the </w:t>
      </w:r>
      <w:r w:rsidR="000B0025" w:rsidRPr="00706571">
        <w:t>nine</w:t>
      </w:r>
      <w:r w:rsidRPr="00706571">
        <w:t xml:space="preserve"> categories based on shares held by the Scheme’s investment </w:t>
      </w:r>
      <w:r w:rsidR="00706571" w:rsidRPr="00706571">
        <w:t>m</w:t>
      </w:r>
      <w:r w:rsidR="003D60ED" w:rsidRPr="00706571">
        <w:t>anager</w:t>
      </w:r>
      <w:r w:rsidRPr="00706571">
        <w:t xml:space="preserve"> are listed in the Appendix. In addition, the </w:t>
      </w:r>
      <w:r w:rsidR="003D60ED" w:rsidRPr="00706571">
        <w:t>Trustees</w:t>
      </w:r>
      <w:r w:rsidRPr="00706571">
        <w:t xml:space="preserve"> considered </w:t>
      </w:r>
      <w:r w:rsidR="00F524B3" w:rsidRPr="00706571">
        <w:t>the</w:t>
      </w:r>
      <w:r w:rsidRPr="00706571">
        <w:t xml:space="preserve"> investment</w:t>
      </w:r>
      <w:r>
        <w:t xml:space="preserve"> </w:t>
      </w:r>
      <w:r w:rsidR="00855FFC">
        <w:t xml:space="preserve">manager’s </w:t>
      </w:r>
      <w:r>
        <w:t>overall voting record in significant votes (i.e. votes across all stocks not just the stocks held within the funds used by the Scheme).</w:t>
      </w:r>
    </w:p>
    <w:p w14:paraId="744B8330" w14:textId="77777777" w:rsidR="00706571" w:rsidRDefault="00706571" w:rsidP="00855FFC">
      <w:pPr>
        <w:pStyle w:val="BodyText"/>
        <w:spacing w:before="0" w:after="240" w:line="288" w:lineRule="auto"/>
      </w:pPr>
    </w:p>
    <w:p w14:paraId="39D6AEF3" w14:textId="77777777" w:rsidR="00706571" w:rsidRDefault="00706571" w:rsidP="00855FFC">
      <w:pPr>
        <w:pStyle w:val="BodyText"/>
        <w:spacing w:before="0" w:after="240" w:line="288" w:lineRule="auto"/>
      </w:pPr>
    </w:p>
    <w:p w14:paraId="06A63BFA" w14:textId="77777777" w:rsidR="00706571" w:rsidRDefault="00706571" w:rsidP="00855FFC">
      <w:pPr>
        <w:pStyle w:val="BodyText"/>
        <w:spacing w:before="0" w:after="240" w:line="288" w:lineRule="auto"/>
      </w:pPr>
    </w:p>
    <w:p w14:paraId="3099C347" w14:textId="77777777" w:rsidR="00E675DE" w:rsidRDefault="004007D9" w:rsidP="00AB4180">
      <w:pPr>
        <w:pStyle w:val="Heading1"/>
      </w:pPr>
      <w:r>
        <w:lastRenderedPageBreak/>
        <w:t>Analysis</w:t>
      </w:r>
      <w:r w:rsidR="00E675DE">
        <w:t xml:space="preserve"> of </w:t>
      </w:r>
      <w:r w:rsidR="00F941F8">
        <w:t>v</w:t>
      </w:r>
      <w:r w:rsidR="00E675DE">
        <w:t xml:space="preserve">oting </w:t>
      </w:r>
      <w:r w:rsidR="00F941F8">
        <w:t>b</w:t>
      </w:r>
      <w:r w:rsidR="00E675DE">
        <w:t>ehaviour</w:t>
      </w:r>
    </w:p>
    <w:bookmarkEnd w:id="5"/>
    <w:p w14:paraId="18ECD5AC" w14:textId="77777777" w:rsidR="00CA3B6E" w:rsidRDefault="00CA3B6E" w:rsidP="00A64D81">
      <w:pPr>
        <w:pStyle w:val="BodyText"/>
        <w:spacing w:before="0" w:after="240" w:line="288" w:lineRule="auto"/>
      </w:pPr>
      <w:r>
        <w:t xml:space="preserve">The Net Zero Asset Managers </w:t>
      </w:r>
      <w:r w:rsidR="00D868A9">
        <w:t>i</w:t>
      </w:r>
      <w:r>
        <w:t>nitiative (</w:t>
      </w:r>
      <w:r w:rsidR="0069153D">
        <w:t>“</w:t>
      </w:r>
      <w:r>
        <w:t>NZAM</w:t>
      </w:r>
      <w:r w:rsidR="0069153D">
        <w:t>”</w:t>
      </w:r>
      <w:r>
        <w:t xml:space="preserve">) </w:t>
      </w:r>
      <w:r w:rsidR="008F5721">
        <w:t>brings together asset managers committed to the goal of achieving net-zero greenhouse gas emissions by 2050 as per the Paris Climate Agreement.</w:t>
      </w:r>
      <w:r w:rsidR="00126332">
        <w:t xml:space="preserve"> </w:t>
      </w:r>
      <w:r w:rsidR="00C22D1D">
        <w:t>In January 2025, f</w:t>
      </w:r>
      <w:r w:rsidR="00126332">
        <w:t>ollowing announcements of some managers exiting the agreement</w:t>
      </w:r>
      <w:r w:rsidR="00C22D1D">
        <w:t>,</w:t>
      </w:r>
      <w:r w:rsidR="00126332">
        <w:t xml:space="preserve"> NZAM announced a review of their overarching policie</w:t>
      </w:r>
      <w:r w:rsidR="00D868A9">
        <w:t>s, which is ongoing</w:t>
      </w:r>
      <w:r w:rsidR="00126332">
        <w:t>.</w:t>
      </w:r>
    </w:p>
    <w:p w14:paraId="635ABCB8" w14:textId="74265315" w:rsidR="002A0DCA" w:rsidRPr="00706571" w:rsidRDefault="00C22D1D" w:rsidP="00706571">
      <w:pPr>
        <w:pStyle w:val="BodyText"/>
        <w:spacing w:before="0" w:after="240" w:line="288" w:lineRule="auto"/>
      </w:pPr>
      <w:r>
        <w:t xml:space="preserve">The </w:t>
      </w:r>
      <w:r w:rsidR="003D60ED" w:rsidRPr="00706571">
        <w:t>Trustees have</w:t>
      </w:r>
      <w:r w:rsidRPr="00706571">
        <w:t xml:space="preserve"> considered</w:t>
      </w:r>
      <w:r>
        <w:t xml:space="preserve"> their investment manager’s approach to NZAM as part of this analysis.</w:t>
      </w:r>
    </w:p>
    <w:p w14:paraId="3DAB2EF1" w14:textId="2CB9D506" w:rsidR="00C5632C" w:rsidRPr="00706571" w:rsidRDefault="00C5632C" w:rsidP="00C5632C">
      <w:pPr>
        <w:pStyle w:val="BodyText"/>
        <w:spacing w:before="0" w:after="240" w:line="288" w:lineRule="auto"/>
      </w:pPr>
      <w:r w:rsidRPr="00706571">
        <w:rPr>
          <w:rFonts w:ascii="Arial" w:hAnsi="Arial" w:cs="Arial"/>
        </w:rPr>
        <w:t xml:space="preserve">The </w:t>
      </w:r>
      <w:r w:rsidR="003D60ED" w:rsidRPr="00706571">
        <w:rPr>
          <w:rFonts w:ascii="Arial" w:hAnsi="Arial" w:cs="Arial"/>
        </w:rPr>
        <w:t>Trustees note</w:t>
      </w:r>
      <w:r w:rsidRPr="00706571">
        <w:rPr>
          <w:rFonts w:ascii="Arial" w:hAnsi="Arial" w:cs="Arial"/>
        </w:rPr>
        <w:t xml:space="preserve"> </w:t>
      </w:r>
      <w:r w:rsidRPr="00706571">
        <w:t>that LGIM’s voting record continues to compare very favourably with its peers. As in previous years, analysis of LGIM’s voting record identifies clear evidence that the manager is willing to vote against company directors on a broad range of issues.</w:t>
      </w:r>
      <w:r w:rsidR="0069153D" w:rsidRPr="00706571">
        <w:t xml:space="preserve"> It is unsurprising that the manager has committed to remaining </w:t>
      </w:r>
      <w:r w:rsidR="00EF328F" w:rsidRPr="00706571">
        <w:t>a member</w:t>
      </w:r>
      <w:r w:rsidR="0069153D" w:rsidRPr="00706571">
        <w:t xml:space="preserve"> of NZAM, irrespective of the review’s outcome.</w:t>
      </w:r>
    </w:p>
    <w:p w14:paraId="6B34B21C" w14:textId="5686C477" w:rsidR="00C5632C" w:rsidRDefault="00C5632C" w:rsidP="00C5632C">
      <w:pPr>
        <w:pStyle w:val="BodyText"/>
        <w:spacing w:before="0" w:after="240" w:line="288" w:lineRule="auto"/>
      </w:pPr>
      <w:r w:rsidRPr="00706571">
        <w:t xml:space="preserve">While LGIM have come under </w:t>
      </w:r>
      <w:r w:rsidR="005B5D7D" w:rsidRPr="00706571">
        <w:t>some</w:t>
      </w:r>
      <w:r w:rsidRPr="00706571">
        <w:t xml:space="preserve"> criticism from the campaign group Make My Money Matter, the </w:t>
      </w:r>
      <w:r w:rsidR="003D60ED" w:rsidRPr="00706571">
        <w:t>Trustees are</w:t>
      </w:r>
      <w:r w:rsidRPr="00706571">
        <w:t xml:space="preserve"> satisfied</w:t>
      </w:r>
      <w:r>
        <w:t xml:space="preserve"> that LGIM are among the most proactive on tackling climate-related proposals</w:t>
      </w:r>
      <w:r w:rsidR="00C037DE">
        <w:t xml:space="preserve">. </w:t>
      </w:r>
      <w:r w:rsidR="005B5D7D">
        <w:t xml:space="preserve">Indeed, </w:t>
      </w:r>
      <w:r w:rsidR="001C7400">
        <w:t>the manager</w:t>
      </w:r>
      <w:r w:rsidR="005B5D7D" w:rsidRPr="005B5D7D">
        <w:t xml:space="preserve"> has</w:t>
      </w:r>
      <w:r w:rsidR="001C7400">
        <w:t xml:space="preserve"> opposed several climate-related proposals based on an assessment that proposals put forward by a company’s management did not go far enough and has </w:t>
      </w:r>
      <w:r w:rsidR="005B5D7D" w:rsidRPr="005B5D7D">
        <w:t xml:space="preserve">supported shareholder proposals designed to tackle </w:t>
      </w:r>
      <w:r w:rsidR="001C7400">
        <w:t xml:space="preserve">a range of </w:t>
      </w:r>
      <w:r w:rsidR="005B5D7D" w:rsidRPr="005B5D7D">
        <w:t>ESG issues</w:t>
      </w:r>
      <w:r w:rsidR="001C7400">
        <w:t>.</w:t>
      </w:r>
    </w:p>
    <w:p w14:paraId="4B88A29E" w14:textId="77777777" w:rsidR="008D792F" w:rsidRPr="008D792F" w:rsidRDefault="008D792F" w:rsidP="00AB4180">
      <w:pPr>
        <w:pStyle w:val="Heading1"/>
      </w:pPr>
      <w:bookmarkStart w:id="6" w:name="_Hlk135754732"/>
      <w:r w:rsidRPr="008D792F">
        <w:t>Conclusion</w:t>
      </w:r>
    </w:p>
    <w:p w14:paraId="53D3680E" w14:textId="48E4C714" w:rsidR="008D792F" w:rsidRDefault="008D792F" w:rsidP="00FC3791">
      <w:pPr>
        <w:pStyle w:val="BodyText"/>
        <w:spacing w:before="0" w:after="240" w:line="288" w:lineRule="auto"/>
      </w:pPr>
      <w:r>
        <w:t xml:space="preserve">Based on the analysis </w:t>
      </w:r>
      <w:r w:rsidRPr="00F524B3">
        <w:t xml:space="preserve">undertaken, the </w:t>
      </w:r>
      <w:r w:rsidR="003D60ED">
        <w:t>Trustees have</w:t>
      </w:r>
      <w:r w:rsidRPr="00F524B3">
        <w:t xml:space="preserve"> no </w:t>
      </w:r>
      <w:r>
        <w:t xml:space="preserve">concerns regarding the voting records </w:t>
      </w:r>
      <w:r w:rsidRPr="00635FE3">
        <w:t xml:space="preserve">of </w:t>
      </w:r>
      <w:r w:rsidR="00706571" w:rsidRPr="00635FE3">
        <w:t>LGIM.</w:t>
      </w:r>
      <w:r w:rsidR="009F4C38" w:rsidRPr="00635FE3">
        <w:t xml:space="preserve"> </w:t>
      </w:r>
    </w:p>
    <w:p w14:paraId="63B9A6D1" w14:textId="589E74C5" w:rsidR="00635FE3" w:rsidRDefault="00635FE3" w:rsidP="00FC3791">
      <w:pPr>
        <w:pStyle w:val="BodyText"/>
        <w:spacing w:before="0" w:after="240" w:line="288" w:lineRule="auto"/>
      </w:pPr>
      <w:r>
        <w:t>The Trustees will keep the voting actions of the investment manager under review.</w:t>
      </w:r>
    </w:p>
    <w:bookmarkEnd w:id="6"/>
    <w:p w14:paraId="262092D2" w14:textId="77777777" w:rsidR="00E80258" w:rsidRDefault="00E80258" w:rsidP="00855FFC">
      <w:pPr>
        <w:pStyle w:val="BodyText"/>
        <w:spacing w:before="0" w:after="240" w:line="288" w:lineRule="auto"/>
        <w:rPr>
          <w:rFonts w:ascii="Arial" w:hAnsi="Arial" w:cs="Arial"/>
        </w:rPr>
      </w:pPr>
    </w:p>
    <w:p w14:paraId="4AAD4C3E" w14:textId="77777777" w:rsidR="005C56A7" w:rsidRDefault="005C56A7" w:rsidP="00855FFC">
      <w:pPr>
        <w:pStyle w:val="BodyText"/>
        <w:spacing w:before="0" w:after="240" w:line="288" w:lineRule="auto"/>
      </w:pPr>
    </w:p>
    <w:p w14:paraId="7552CB13" w14:textId="77777777" w:rsidR="000629B4" w:rsidRDefault="000629B4" w:rsidP="00855FFC">
      <w:pPr>
        <w:pStyle w:val="BodyText"/>
        <w:spacing w:before="0" w:after="240" w:line="288" w:lineRule="auto"/>
      </w:pPr>
    </w:p>
    <w:p w14:paraId="04458EF8" w14:textId="77777777" w:rsidR="009340F8" w:rsidRDefault="003975C4" w:rsidP="00EB3F29">
      <w:pPr>
        <w:pStyle w:val="BodyText"/>
      </w:pPr>
      <w:r>
        <w:t xml:space="preserve">Signed: </w:t>
      </w:r>
      <w:r w:rsidR="000629B4">
        <w:t>………………………………………………………</w:t>
      </w:r>
      <w:proofErr w:type="gramStart"/>
      <w:r w:rsidR="000629B4">
        <w:t>…..</w:t>
      </w:r>
      <w:proofErr w:type="gramEnd"/>
      <w:r w:rsidR="000629B4">
        <w:t xml:space="preserve">   Date: …………………….</w:t>
      </w:r>
    </w:p>
    <w:p w14:paraId="7B8A6554" w14:textId="34EF2384" w:rsidR="0036678C" w:rsidRDefault="003975C4" w:rsidP="00EB3F29">
      <w:pPr>
        <w:pStyle w:val="BodyText"/>
      </w:pPr>
      <w:r>
        <w:t>For and on</w:t>
      </w:r>
      <w:r w:rsidR="009340F8">
        <w:t xml:space="preserve"> </w:t>
      </w:r>
      <w:r w:rsidR="009340F8" w:rsidRPr="00F524B3">
        <w:t xml:space="preserve">behalf of the </w:t>
      </w:r>
      <w:r w:rsidR="003D60ED">
        <w:t>Trustees</w:t>
      </w:r>
      <w:r w:rsidR="009340F8" w:rsidRPr="00F524B3">
        <w:t xml:space="preserve"> of</w:t>
      </w:r>
      <w:r w:rsidR="009340F8">
        <w:t xml:space="preserve"> the </w:t>
      </w:r>
      <w:r w:rsidR="00635FE3" w:rsidRPr="00635FE3">
        <w:t>Institute of Materials Pension &amp; Life Assurance Scheme</w:t>
      </w:r>
    </w:p>
    <w:p w14:paraId="075E5249" w14:textId="77777777" w:rsidR="00523A3F" w:rsidRDefault="00523A3F" w:rsidP="00EB3F29">
      <w:pPr>
        <w:pStyle w:val="BodyText"/>
      </w:pPr>
    </w:p>
    <w:p w14:paraId="48877D48" w14:textId="77777777" w:rsidR="000629B4" w:rsidRDefault="000629B4" w:rsidP="00EB3F29">
      <w:pPr>
        <w:pStyle w:val="BodyText"/>
      </w:pPr>
    </w:p>
    <w:p w14:paraId="10DE06EE" w14:textId="77777777" w:rsidR="000629B4" w:rsidRDefault="000629B4" w:rsidP="00EB3F29">
      <w:pPr>
        <w:pStyle w:val="BodyText"/>
      </w:pPr>
    </w:p>
    <w:p w14:paraId="30BC8EC9" w14:textId="77777777" w:rsidR="00556BDA" w:rsidRDefault="00556BDA" w:rsidP="00EB3F29">
      <w:pPr>
        <w:pStyle w:val="BodyText"/>
        <w:sectPr w:rsidR="00556BDA" w:rsidSect="00EE5484">
          <w:headerReference w:type="even" r:id="rId13"/>
          <w:headerReference w:type="default" r:id="rId14"/>
          <w:footerReference w:type="even" r:id="rId15"/>
          <w:footerReference w:type="default" r:id="rId16"/>
          <w:headerReference w:type="first" r:id="rId17"/>
          <w:footerReference w:type="first" r:id="rId18"/>
          <w:pgSz w:w="11907" w:h="16840" w:code="9"/>
          <w:pgMar w:top="1843" w:right="1418" w:bottom="1843" w:left="1418" w:header="720" w:footer="680" w:gutter="0"/>
          <w:cols w:space="720"/>
          <w:titlePg/>
          <w:docGrid w:linePitch="360"/>
        </w:sectPr>
      </w:pPr>
    </w:p>
    <w:p w14:paraId="4CBE82F2" w14:textId="77777777" w:rsidR="008E14CC" w:rsidRDefault="008E14CC" w:rsidP="00AB4180">
      <w:pPr>
        <w:pStyle w:val="Heading1"/>
      </w:pPr>
      <w:bookmarkStart w:id="7" w:name="_Hlk135754832"/>
      <w:r>
        <w:lastRenderedPageBreak/>
        <w:t xml:space="preserve">Significant </w:t>
      </w:r>
      <w:r w:rsidR="00F941F8">
        <w:t>v</w:t>
      </w:r>
      <w:r>
        <w:t>otes</w:t>
      </w:r>
    </w:p>
    <w:p w14:paraId="43B25428" w14:textId="520B572F" w:rsidR="00BD2EF9" w:rsidRDefault="008E14CC" w:rsidP="0087780A">
      <w:pPr>
        <w:pStyle w:val="BodyText"/>
        <w:spacing w:before="0" w:after="240" w:line="288" w:lineRule="auto"/>
      </w:pPr>
      <w:r w:rsidRPr="00635FE3">
        <w:t xml:space="preserve">The table below records how </w:t>
      </w:r>
      <w:r w:rsidR="00635FE3" w:rsidRPr="00635FE3">
        <w:t>LGIM</w:t>
      </w:r>
      <w:r w:rsidRPr="00635FE3">
        <w:t xml:space="preserve"> voted in the most significant votes identified by the </w:t>
      </w:r>
      <w:r w:rsidR="003D60ED" w:rsidRPr="00635FE3">
        <w:t>Trustees</w:t>
      </w:r>
      <w:r w:rsidRPr="00635FE3">
        <w:t>.</w:t>
      </w:r>
    </w:p>
    <w:p w14:paraId="58B4388D" w14:textId="2A95DEEB" w:rsidR="000629B4" w:rsidRDefault="00635FE3" w:rsidP="00635FE3">
      <w:pPr>
        <w:pStyle w:val="BodyText"/>
        <w:spacing w:before="0" w:after="0"/>
      </w:pPr>
      <w:r w:rsidRPr="00635FE3">
        <w:rPr>
          <w:noProof/>
        </w:rPr>
        <w:drawing>
          <wp:inline distT="0" distB="0" distL="0" distR="0" wp14:anchorId="40EB76E3" wp14:editId="255161DE">
            <wp:extent cx="5497033" cy="6423608"/>
            <wp:effectExtent l="0" t="0" r="8890" b="0"/>
            <wp:docPr id="2079456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6076" cy="6457546"/>
                    </a:xfrm>
                    <a:prstGeom prst="rect">
                      <a:avLst/>
                    </a:prstGeom>
                    <a:noFill/>
                    <a:ln>
                      <a:noFill/>
                    </a:ln>
                  </pic:spPr>
                </pic:pic>
              </a:graphicData>
            </a:graphic>
          </wp:inline>
        </w:drawing>
      </w:r>
    </w:p>
    <w:p w14:paraId="30E0BD21" w14:textId="13D8F048" w:rsidR="00635FE3" w:rsidRPr="00515F2A" w:rsidRDefault="000629B4" w:rsidP="000629B4">
      <w:pPr>
        <w:pStyle w:val="BodyText"/>
        <w:rPr>
          <w:i/>
          <w:sz w:val="18"/>
          <w:u w:val="single"/>
        </w:rPr>
      </w:pPr>
      <w:r w:rsidRPr="00515F2A">
        <w:rPr>
          <w:i/>
          <w:sz w:val="18"/>
          <w:u w:val="single"/>
        </w:rPr>
        <w:t>Note</w:t>
      </w:r>
    </w:p>
    <w:p w14:paraId="4AECB682" w14:textId="1C62D309" w:rsidR="00304C2E" w:rsidRDefault="00AC702C" w:rsidP="00543173">
      <w:pPr>
        <w:pStyle w:val="BodyText"/>
        <w:rPr>
          <w:i/>
          <w:sz w:val="18"/>
        </w:rPr>
      </w:pPr>
      <w:r w:rsidRPr="00AC702C">
        <w:rPr>
          <w:i/>
          <w:sz w:val="18"/>
        </w:rPr>
        <w:t>Where an investment manager’s voting record has not been provided for each fund, reliance is placed on periodic stock holding information to identify votes relevant to the fund. This means it is possible that some of the votes listed above may relate to companies that were not held within a pooled fund at the date of the vote. Equally, it is possible that there are votes not included above which relate to companies that were held within a fund at the date of the vote.</w:t>
      </w:r>
    </w:p>
    <w:p w14:paraId="76226F17" w14:textId="77777777" w:rsidR="00973398" w:rsidRDefault="007828AB" w:rsidP="00973398">
      <w:pPr>
        <w:pStyle w:val="Heading1"/>
      </w:pPr>
      <w:r>
        <w:lastRenderedPageBreak/>
        <w:t xml:space="preserve">Methodology for </w:t>
      </w:r>
      <w:r w:rsidR="00F941F8">
        <w:t>d</w:t>
      </w:r>
      <w:r>
        <w:t xml:space="preserve">etermining </w:t>
      </w:r>
      <w:r w:rsidR="00F941F8">
        <w:t>s</w:t>
      </w:r>
      <w:r>
        <w:t xml:space="preserve">ignificant </w:t>
      </w:r>
      <w:r w:rsidR="00F941F8">
        <w:t>v</w:t>
      </w:r>
      <w:r>
        <w:t>otes</w:t>
      </w:r>
    </w:p>
    <w:p w14:paraId="220CCBB4" w14:textId="77777777" w:rsidR="007828AB" w:rsidRPr="00635FE3" w:rsidRDefault="00304C2E" w:rsidP="0087780A">
      <w:pPr>
        <w:pStyle w:val="BodyText"/>
        <w:spacing w:before="0" w:after="240" w:line="288" w:lineRule="auto"/>
      </w:pPr>
      <w:r>
        <w:t>The methodology used to identify significant votes for this statement uses an objective measure of significance</w:t>
      </w:r>
      <w:r w:rsidR="001D3603">
        <w:t xml:space="preserve">: </w:t>
      </w:r>
      <w:r w:rsidR="007828AB">
        <w:t xml:space="preserve">the extent to which a vote was contested - with the most Significant </w:t>
      </w:r>
      <w:r w:rsidR="007828AB" w:rsidRPr="00635FE3">
        <w:t>Votes being those which were most closely contested.</w:t>
      </w:r>
    </w:p>
    <w:p w14:paraId="5FEF8617" w14:textId="1440DFDD" w:rsidR="00973398" w:rsidRPr="00635FE3" w:rsidRDefault="00A825E9" w:rsidP="0087780A">
      <w:pPr>
        <w:pStyle w:val="BodyText"/>
        <w:spacing w:before="0" w:after="240" w:line="288" w:lineRule="auto"/>
      </w:pPr>
      <w:r w:rsidRPr="00635FE3">
        <w:t xml:space="preserve">The </w:t>
      </w:r>
      <w:r w:rsidR="003D60ED" w:rsidRPr="00635FE3">
        <w:t>Trustees believe</w:t>
      </w:r>
      <w:r w:rsidR="001D3603" w:rsidRPr="00635FE3">
        <w:t xml:space="preserve"> that this is a good measure of significance because, firstly, a vote </w:t>
      </w:r>
      <w:r w:rsidR="007828AB" w:rsidRPr="00635FE3">
        <w:t>is likely to be contentious if it</w:t>
      </w:r>
      <w:r w:rsidR="00B778AE" w:rsidRPr="00635FE3">
        <w:t xml:space="preserve"> </w:t>
      </w:r>
      <w:r w:rsidR="007828AB" w:rsidRPr="00635FE3">
        <w:t>is</w:t>
      </w:r>
      <w:r w:rsidR="00667BA2" w:rsidRPr="00635FE3">
        <w:t xml:space="preserve"> </w:t>
      </w:r>
      <w:r w:rsidR="00B778AE" w:rsidRPr="00635FE3">
        <w:t>finely balanced</w:t>
      </w:r>
      <w:r w:rsidR="001D3603" w:rsidRPr="00635FE3">
        <w:t>, and secondly</w:t>
      </w:r>
      <w:r w:rsidR="00B778AE" w:rsidRPr="00635FE3">
        <w:t>,</w:t>
      </w:r>
      <w:r w:rsidR="001D3603" w:rsidRPr="00635FE3">
        <w:t xml:space="preserve"> </w:t>
      </w:r>
      <w:r w:rsidR="007828AB" w:rsidRPr="00635FE3">
        <w:t xml:space="preserve">in voting on the </w:t>
      </w:r>
      <w:r w:rsidR="003D60ED" w:rsidRPr="00635FE3">
        <w:t>Trustees’</w:t>
      </w:r>
      <w:r w:rsidR="001D3603" w:rsidRPr="00635FE3">
        <w:t xml:space="preserve"> </w:t>
      </w:r>
      <w:r w:rsidR="007828AB" w:rsidRPr="00635FE3">
        <w:t xml:space="preserve">behalf in a finely balanced </w:t>
      </w:r>
      <w:r w:rsidR="001D3603" w:rsidRPr="00635FE3">
        <w:t>vote</w:t>
      </w:r>
      <w:r w:rsidR="007828AB" w:rsidRPr="00635FE3">
        <w:t>, an investment manager’s action</w:t>
      </w:r>
      <w:r w:rsidR="001D3603" w:rsidRPr="00635FE3">
        <w:t xml:space="preserve"> will have more bearing on the outcome.</w:t>
      </w:r>
    </w:p>
    <w:p w14:paraId="02F8080F" w14:textId="77777777" w:rsidR="001D3603" w:rsidRPr="00635FE3" w:rsidRDefault="007828AB" w:rsidP="0087780A">
      <w:pPr>
        <w:pStyle w:val="BodyText"/>
        <w:spacing w:before="0" w:after="240" w:line="288" w:lineRule="auto"/>
      </w:pPr>
      <w:r w:rsidRPr="00635FE3">
        <w:t xml:space="preserve">If </w:t>
      </w:r>
      <w:r w:rsidR="00A825E9" w:rsidRPr="00635FE3">
        <w:t>the analysis</w:t>
      </w:r>
      <w:r w:rsidRPr="00635FE3">
        <w:t xml:space="preserve"> </w:t>
      </w:r>
      <w:r w:rsidR="00A825E9" w:rsidRPr="00635FE3">
        <w:t>w</w:t>
      </w:r>
      <w:r w:rsidR="00544D9D" w:rsidRPr="00635FE3">
        <w:t>ere</w:t>
      </w:r>
      <w:r w:rsidRPr="00635FE3">
        <w:t xml:space="preserve"> to rely solely on identifying closely contested votes, there is a chance many votes would be on similar topics which would not help to assess an investment manager’s entire voting record.</w:t>
      </w:r>
      <w:r w:rsidR="001D3603" w:rsidRPr="00635FE3">
        <w:t xml:space="preserve"> Therefore, </w:t>
      </w:r>
      <w:r w:rsidR="00A825E9" w:rsidRPr="00635FE3">
        <w:t>the assessment incorporates a</w:t>
      </w:r>
      <w:r w:rsidRPr="00635FE3">
        <w:t xml:space="preserve"> </w:t>
      </w:r>
      <w:r w:rsidR="001D3603" w:rsidRPr="00635FE3">
        <w:t>thematic approach</w:t>
      </w:r>
      <w:r w:rsidRPr="00635FE3">
        <w:t xml:space="preserve">; splitting votes into </w:t>
      </w:r>
      <w:r w:rsidR="005E3E3A" w:rsidRPr="00635FE3">
        <w:t xml:space="preserve">nine separate categories and then identifying the most closely contested </w:t>
      </w:r>
      <w:r w:rsidR="001D3603" w:rsidRPr="00635FE3">
        <w:t xml:space="preserve">votes </w:t>
      </w:r>
      <w:r w:rsidR="005E3E3A" w:rsidRPr="00635FE3">
        <w:t>in each of those</w:t>
      </w:r>
      <w:r w:rsidR="001D3603" w:rsidRPr="00635FE3">
        <w:t xml:space="preserve"> categories.</w:t>
      </w:r>
    </w:p>
    <w:p w14:paraId="0059E9EA" w14:textId="77777777" w:rsidR="005E3E3A" w:rsidRPr="00635FE3" w:rsidRDefault="005E3E3A" w:rsidP="0087780A">
      <w:pPr>
        <w:pStyle w:val="BodyText"/>
        <w:spacing w:before="0" w:after="240" w:line="288" w:lineRule="auto"/>
      </w:pPr>
      <w:r w:rsidRPr="00635FE3">
        <w:t xml:space="preserve">A consequence of this approach is that </w:t>
      </w:r>
      <w:r w:rsidR="00E86CB1" w:rsidRPr="00635FE3">
        <w:t xml:space="preserve">the number of </w:t>
      </w:r>
      <w:r w:rsidRPr="00635FE3">
        <w:t>S</w:t>
      </w:r>
      <w:r w:rsidR="00E86CB1" w:rsidRPr="00635FE3">
        <w:t xml:space="preserve">ignificant </w:t>
      </w:r>
      <w:r w:rsidRPr="00635FE3">
        <w:t>V</w:t>
      </w:r>
      <w:r w:rsidR="00E86CB1" w:rsidRPr="00635FE3">
        <w:t xml:space="preserve">otes </w:t>
      </w:r>
      <w:r w:rsidRPr="00635FE3">
        <w:t>is</w:t>
      </w:r>
      <w:r w:rsidR="00E86CB1" w:rsidRPr="00635FE3">
        <w:t xml:space="preserve"> large</w:t>
      </w:r>
      <w:r w:rsidRPr="00635FE3">
        <w:t xml:space="preserve">. This is helpful for assessing a manager’s voting record in </w:t>
      </w:r>
      <w:proofErr w:type="gramStart"/>
      <w:r w:rsidRPr="00635FE3">
        <w:t>detail</w:t>
      </w:r>
      <w:proofErr w:type="gramEnd"/>
      <w:r w:rsidRPr="00635FE3">
        <w:t xml:space="preserve"> but it presents a challenge </w:t>
      </w:r>
      <w:r w:rsidR="00B778AE" w:rsidRPr="00635FE3">
        <w:t xml:space="preserve">when </w:t>
      </w:r>
      <w:r w:rsidRPr="00635FE3">
        <w:t xml:space="preserve">summarising the Significant Votes in this statement. </w:t>
      </w:r>
      <w:r w:rsidR="00B778AE" w:rsidRPr="00635FE3">
        <w:t>Therefore, f</w:t>
      </w:r>
      <w:r w:rsidR="00667BA2" w:rsidRPr="00635FE3">
        <w:t xml:space="preserve">or practical </w:t>
      </w:r>
      <w:r w:rsidRPr="00635FE3">
        <w:t>purposes</w:t>
      </w:r>
      <w:r w:rsidR="00667BA2" w:rsidRPr="00635FE3">
        <w:t xml:space="preserve">, </w:t>
      </w:r>
      <w:r w:rsidRPr="00635FE3">
        <w:t xml:space="preserve">the table on the previous page only </w:t>
      </w:r>
      <w:r w:rsidR="00A825E9" w:rsidRPr="00635FE3">
        <w:t>includes</w:t>
      </w:r>
      <w:r w:rsidRPr="00635FE3">
        <w:t xml:space="preserve"> summary information on each of the Significant Votes.</w:t>
      </w:r>
      <w:r w:rsidR="00667BA2" w:rsidRPr="00635FE3">
        <w:t xml:space="preserve"> </w:t>
      </w:r>
    </w:p>
    <w:p w14:paraId="146F6DE9" w14:textId="4BE9279A" w:rsidR="00E86CB1" w:rsidRPr="00635FE3" w:rsidRDefault="002C653B" w:rsidP="0087780A">
      <w:pPr>
        <w:pStyle w:val="BodyText"/>
        <w:spacing w:before="0" w:after="120" w:line="288" w:lineRule="auto"/>
      </w:pPr>
      <w:r w:rsidRPr="00635FE3">
        <w:t xml:space="preserve">The </w:t>
      </w:r>
      <w:r w:rsidR="003D60ED" w:rsidRPr="00635FE3">
        <w:t>Trustees have</w:t>
      </w:r>
      <w:r w:rsidR="00A825E9" w:rsidRPr="00635FE3">
        <w:t xml:space="preserve"> </w:t>
      </w:r>
      <w:r w:rsidR="005E3E3A" w:rsidRPr="00635FE3">
        <w:t>not provided the following information which DWP’s guidance suggests could be included in an Implementation Statement:</w:t>
      </w:r>
    </w:p>
    <w:p w14:paraId="11D83B17" w14:textId="77777777" w:rsidR="00E86CB1" w:rsidRPr="00635FE3" w:rsidRDefault="00E86CB1" w:rsidP="0087780A">
      <w:pPr>
        <w:pStyle w:val="ListBullet"/>
        <w:spacing w:after="120" w:line="288" w:lineRule="auto"/>
        <w:contextualSpacing w:val="0"/>
      </w:pPr>
      <w:r w:rsidRPr="00635FE3">
        <w:t xml:space="preserve">Approximate size of the </w:t>
      </w:r>
      <w:r w:rsidR="00A825E9" w:rsidRPr="00635FE3">
        <w:t>S</w:t>
      </w:r>
      <w:r w:rsidRPr="00635FE3">
        <w:t>cheme’s holding</w:t>
      </w:r>
      <w:r w:rsidR="00A825E9" w:rsidRPr="00635FE3">
        <w:t xml:space="preserve"> in the company</w:t>
      </w:r>
      <w:r w:rsidRPr="00635FE3">
        <w:t xml:space="preserve"> as at the date of the vote</w:t>
      </w:r>
      <w:r w:rsidR="00A825E9" w:rsidRPr="00635FE3">
        <w:t>.</w:t>
      </w:r>
    </w:p>
    <w:p w14:paraId="2F5F9475" w14:textId="77777777" w:rsidR="00E86CB1" w:rsidRPr="00635FE3" w:rsidRDefault="00E86CB1" w:rsidP="0087780A">
      <w:pPr>
        <w:pStyle w:val="ListBullet"/>
        <w:spacing w:after="120" w:line="288" w:lineRule="auto"/>
        <w:contextualSpacing w:val="0"/>
      </w:pPr>
      <w:r w:rsidRPr="00635FE3">
        <w:t>If the vote was against management, whether th</w:t>
      </w:r>
      <w:r w:rsidR="00A825E9" w:rsidRPr="00635FE3">
        <w:t>is</w:t>
      </w:r>
      <w:r w:rsidRPr="00635FE3">
        <w:t xml:space="preserve"> intention was communicated</w:t>
      </w:r>
      <w:r w:rsidR="00A825E9" w:rsidRPr="00635FE3">
        <w:t xml:space="preserve"> by the investment manager</w:t>
      </w:r>
      <w:r w:rsidRPr="00635FE3">
        <w:t xml:space="preserve"> to the company ahead of the vote</w:t>
      </w:r>
      <w:r w:rsidR="00A825E9" w:rsidRPr="00635FE3">
        <w:t>.</w:t>
      </w:r>
    </w:p>
    <w:p w14:paraId="00CF21B4" w14:textId="77777777" w:rsidR="00E86CB1" w:rsidRPr="00635FE3" w:rsidRDefault="00E86CB1" w:rsidP="0087780A">
      <w:pPr>
        <w:pStyle w:val="ListBullet"/>
        <w:spacing w:after="120" w:line="288" w:lineRule="auto"/>
        <w:contextualSpacing w:val="0"/>
      </w:pPr>
      <w:r w:rsidRPr="00635FE3">
        <w:t xml:space="preserve">An explanation of the rationale for the voting decision, particularly where: there was a vote against the board; there were votes against shareholder </w:t>
      </w:r>
      <w:r w:rsidR="00244002" w:rsidRPr="00635FE3">
        <w:t>proposal</w:t>
      </w:r>
      <w:r w:rsidRPr="00635FE3">
        <w:t>s; a vote was withheld; or the vote was not in line with voting policy</w:t>
      </w:r>
      <w:r w:rsidR="00A825E9" w:rsidRPr="00635FE3">
        <w:t>.</w:t>
      </w:r>
    </w:p>
    <w:p w14:paraId="254C97A9" w14:textId="77777777" w:rsidR="00E86CB1" w:rsidRPr="00635FE3" w:rsidRDefault="00E86CB1" w:rsidP="0087780A">
      <w:pPr>
        <w:pStyle w:val="ListBullet"/>
        <w:spacing w:after="240" w:line="288" w:lineRule="auto"/>
        <w:contextualSpacing w:val="0"/>
      </w:pPr>
      <w:r w:rsidRPr="00635FE3">
        <w:t xml:space="preserve">Next steps, including whether the </w:t>
      </w:r>
      <w:r w:rsidR="00A825E9" w:rsidRPr="00635FE3">
        <w:t>investment manager</w:t>
      </w:r>
      <w:r w:rsidRPr="00635FE3">
        <w:t xml:space="preserve"> intends to escalate stewardship efforts</w:t>
      </w:r>
      <w:r w:rsidR="00A825E9" w:rsidRPr="00635FE3">
        <w:t>.</w:t>
      </w:r>
    </w:p>
    <w:p w14:paraId="0662FAC0" w14:textId="2299992D" w:rsidR="00E86CB1" w:rsidRDefault="00A825E9" w:rsidP="0087780A">
      <w:pPr>
        <w:pStyle w:val="ListBullet"/>
        <w:numPr>
          <w:ilvl w:val="0"/>
          <w:numId w:val="0"/>
        </w:numPr>
        <w:spacing w:after="240" w:line="288" w:lineRule="auto"/>
        <w:contextualSpacing w:val="0"/>
      </w:pPr>
      <w:r w:rsidRPr="00635FE3">
        <w:t xml:space="preserve">The </w:t>
      </w:r>
      <w:r w:rsidR="003D60ED" w:rsidRPr="00635FE3">
        <w:t>Trustees are</w:t>
      </w:r>
      <w:r w:rsidR="0012241E" w:rsidRPr="00635FE3">
        <w:t xml:space="preserve"> </w:t>
      </w:r>
      <w:r w:rsidRPr="00635FE3">
        <w:t>satisfied that t</w:t>
      </w:r>
      <w:r w:rsidR="00E17CAF" w:rsidRPr="00635FE3">
        <w:t xml:space="preserve">he approach used ensures that </w:t>
      </w:r>
      <w:r w:rsidRPr="00635FE3">
        <w:t>the analysis covers a</w:t>
      </w:r>
      <w:r w:rsidR="00E17CAF" w:rsidRPr="00635FE3">
        <w:t xml:space="preserve"> broad range of themes </w:t>
      </w:r>
      <w:r w:rsidRPr="00635FE3">
        <w:t>and that this</w:t>
      </w:r>
      <w:r w:rsidR="00E17CAF" w:rsidRPr="00635FE3">
        <w:t xml:space="preserve"> </w:t>
      </w:r>
      <w:r w:rsidRPr="00635FE3">
        <w:t xml:space="preserve">increases </w:t>
      </w:r>
      <w:r w:rsidR="00E17CAF" w:rsidRPr="00635FE3">
        <w:t xml:space="preserve">the </w:t>
      </w:r>
      <w:r w:rsidRPr="00635FE3">
        <w:t>likelihood</w:t>
      </w:r>
      <w:r w:rsidR="00E17CAF" w:rsidRPr="00635FE3">
        <w:t xml:space="preserve"> of identifying concerns </w:t>
      </w:r>
      <w:r w:rsidRPr="00635FE3">
        <w:t xml:space="preserve">about </w:t>
      </w:r>
      <w:r w:rsidR="008E2CFC" w:rsidRPr="00635FE3">
        <w:t>a</w:t>
      </w:r>
      <w:r w:rsidR="00E17CAF" w:rsidRPr="00635FE3">
        <w:t xml:space="preserve"> manager’s voting behaviour. </w:t>
      </w:r>
      <w:r w:rsidRPr="00635FE3">
        <w:t xml:space="preserve">The </w:t>
      </w:r>
      <w:r w:rsidR="003D60ED" w:rsidRPr="00635FE3">
        <w:t>Trustees have</w:t>
      </w:r>
      <w:r w:rsidR="0012241E" w:rsidRPr="00635FE3">
        <w:t xml:space="preserve"> </w:t>
      </w:r>
      <w:r w:rsidR="00E17CAF" w:rsidRPr="00635FE3">
        <w:t>conclude</w:t>
      </w:r>
      <w:r w:rsidRPr="00635FE3">
        <w:t>d</w:t>
      </w:r>
      <w:r w:rsidR="00E17CAF" w:rsidRPr="00635FE3">
        <w:t xml:space="preserve"> that this </w:t>
      </w:r>
      <w:r w:rsidR="00217F94" w:rsidRPr="00635FE3">
        <w:t>approach provides a more informative assessment of an investment manager’s</w:t>
      </w:r>
      <w:r w:rsidR="00217F94">
        <w:t xml:space="preserve"> overall voting approach than would be achieved by</w:t>
      </w:r>
      <w:r w:rsidR="00E17CAF" w:rsidRPr="00E17CAF">
        <w:t xml:space="preserve"> analysing a smaller number of votes in </w:t>
      </w:r>
      <w:r w:rsidR="00217F94">
        <w:t>greater</w:t>
      </w:r>
      <w:r w:rsidR="00217F94" w:rsidRPr="00E17CAF">
        <w:t xml:space="preserve"> </w:t>
      </w:r>
      <w:r w:rsidR="00E17CAF" w:rsidRPr="00E17CAF">
        <w:t>detail.</w:t>
      </w:r>
    </w:p>
    <w:p w14:paraId="3FA517D0" w14:textId="77777777" w:rsidR="001B2F73" w:rsidRDefault="001B2F73" w:rsidP="001B2F73">
      <w:pPr>
        <w:pStyle w:val="Heading1"/>
      </w:pPr>
      <w:bookmarkStart w:id="8" w:name="_Hlk187312871"/>
      <w:bookmarkEnd w:id="7"/>
      <w:r>
        <w:lastRenderedPageBreak/>
        <w:t>Investment manager voting policies</w:t>
      </w:r>
    </w:p>
    <w:p w14:paraId="3B8F5E7E" w14:textId="77777777" w:rsidR="001B2F73" w:rsidRPr="00DF0F8F" w:rsidRDefault="001B2F73" w:rsidP="001B2F73">
      <w:r>
        <w:t>For more information concerning an investment manager’s voting policies and rationale, please visit the below links:</w:t>
      </w:r>
    </w:p>
    <w:p w14:paraId="0451E505" w14:textId="5D0E5D45" w:rsidR="001B2F73" w:rsidRDefault="001B2F73" w:rsidP="001B2F73">
      <w:hyperlink r:id="rId20" w:anchor="/MjU2NQ==/" w:history="1">
        <w:r w:rsidRPr="002E09E8">
          <w:rPr>
            <w:rStyle w:val="Hyperlink"/>
          </w:rPr>
          <w:t>LGIM</w:t>
        </w:r>
      </w:hyperlink>
      <w:r w:rsidRPr="002E09E8">
        <w:rPr>
          <w:rStyle w:val="Hyperlink"/>
        </w:rPr>
        <w:t xml:space="preserve"> </w:t>
      </w:r>
      <w:r w:rsidRPr="002E09E8">
        <w:rPr>
          <w:rStyle w:val="Hyperlink"/>
          <w:u w:val="none"/>
        </w:rPr>
        <w:t xml:space="preserve">– </w:t>
      </w:r>
      <w:r w:rsidRPr="002E09E8">
        <w:t>https</w:t>
      </w:r>
      <w:r w:rsidRPr="003D3C87">
        <w:t>://blog.lgim.com/categories/esg-and-long-term-themes/lgims-voting-intentions-for-2024/</w:t>
      </w:r>
    </w:p>
    <w:bookmarkEnd w:id="8"/>
    <w:p w14:paraId="141A2B42" w14:textId="2F289B77" w:rsidR="00656EE3" w:rsidRPr="005F2528" w:rsidRDefault="00656EE3" w:rsidP="00DF0F8F"/>
    <w:sectPr w:rsidR="00656EE3" w:rsidRPr="005F2528" w:rsidSect="00EE5484">
      <w:headerReference w:type="first" r:id="rId21"/>
      <w:pgSz w:w="11907" w:h="16840" w:code="9"/>
      <w:pgMar w:top="1843" w:right="1418" w:bottom="1843" w:left="1418"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2121" w14:textId="77777777" w:rsidR="003D60ED" w:rsidRDefault="003D60ED" w:rsidP="005C202E">
      <w:r>
        <w:separator/>
      </w:r>
    </w:p>
  </w:endnote>
  <w:endnote w:type="continuationSeparator" w:id="0">
    <w:p w14:paraId="752F8841" w14:textId="77777777" w:rsidR="003D60ED" w:rsidRDefault="003D60ED" w:rsidP="005C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E951" w14:textId="77777777" w:rsidR="00E15666" w:rsidRDefault="00E15666">
    <w:pPr>
      <w:pStyle w:val="Footer"/>
    </w:pPr>
  </w:p>
  <w:p w14:paraId="7C9797FF" w14:textId="77777777" w:rsidR="00175499" w:rsidRDefault="001754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7D51" w14:textId="77777777" w:rsidR="0070083A" w:rsidRDefault="0070083A" w:rsidP="0070083A">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66207B05" w14:textId="77777777" w:rsidR="00175499" w:rsidRDefault="001754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F70B" w14:textId="77777777" w:rsidR="0070083A" w:rsidRDefault="0070083A" w:rsidP="0070083A">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76DC2FAB" w14:textId="77777777" w:rsidR="00175499" w:rsidRDefault="00175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6662" w14:textId="77777777" w:rsidR="003D60ED" w:rsidRDefault="003D60ED" w:rsidP="005C202E">
      <w:r>
        <w:separator/>
      </w:r>
    </w:p>
  </w:footnote>
  <w:footnote w:type="continuationSeparator" w:id="0">
    <w:p w14:paraId="5CD67B7B" w14:textId="77777777" w:rsidR="003D60ED" w:rsidRDefault="003D60ED" w:rsidP="005C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98CF" w14:textId="77777777" w:rsidR="00E15666" w:rsidRDefault="00E15666">
    <w:pPr>
      <w:pStyle w:val="Header"/>
    </w:pPr>
  </w:p>
  <w:p w14:paraId="54252E57" w14:textId="77777777" w:rsidR="00175499" w:rsidRDefault="00175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A9B9" w14:textId="77777777" w:rsidR="00E15666" w:rsidRDefault="00E15666">
    <w:pPr>
      <w:pStyle w:val="Header"/>
    </w:pPr>
  </w:p>
  <w:p w14:paraId="6BD9EDDA" w14:textId="77777777" w:rsidR="00175499" w:rsidRDefault="001754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9FFA" w14:textId="77777777" w:rsidR="00E15666" w:rsidRDefault="00E15666">
    <w:pPr>
      <w:pStyle w:val="Header"/>
    </w:pPr>
  </w:p>
  <w:p w14:paraId="30532319" w14:textId="77777777" w:rsidR="00175499" w:rsidRDefault="001754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E78E" w14:textId="77777777" w:rsidR="00556BDA" w:rsidRPr="00B75763" w:rsidRDefault="00556BDA" w:rsidP="000629B4">
    <w:pPr>
      <w:pStyle w:val="Header"/>
      <w:jc w:val="right"/>
      <w:rPr>
        <w:color w:val="808080" w:themeColor="background1" w:themeShade="80"/>
      </w:rPr>
    </w:pPr>
    <w:r>
      <w:rPr>
        <w:color w:val="808080" w:themeColor="background1" w:themeShade="80"/>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1683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8C174"/>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372012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B235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3F17404"/>
    <w:multiLevelType w:val="hybridMultilevel"/>
    <w:tmpl w:val="2230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E095E"/>
    <w:multiLevelType w:val="multilevel"/>
    <w:tmpl w:val="F70AF00E"/>
    <w:name w:val="FABulletTableList"/>
    <w:lvl w:ilvl="0">
      <w:numFmt w:val="bullet"/>
      <w:lvlRestart w:val="0"/>
      <w:lvlText w:val=""/>
      <w:lvlJc w:val="left"/>
      <w:pPr>
        <w:tabs>
          <w:tab w:val="num" w:pos="283"/>
        </w:tabs>
        <w:ind w:left="283" w:hanging="283"/>
      </w:pPr>
      <w:rPr>
        <w:rFonts w:ascii="Symbol" w:hAnsi="Symbol" w:hint="default"/>
      </w:rPr>
    </w:lvl>
    <w:lvl w:ilvl="1">
      <w:numFmt w:val="bullet"/>
      <w:lvlRestart w:val="0"/>
      <w:lvlText w:val="o"/>
      <w:lvlJc w:val="left"/>
      <w:pPr>
        <w:tabs>
          <w:tab w:val="num" w:pos="567"/>
        </w:tabs>
        <w:ind w:left="567" w:hanging="284"/>
      </w:pPr>
      <w:rPr>
        <w:rFonts w:ascii="Courier New" w:hAnsi="Courier New" w:cs="Courier New"/>
      </w:rPr>
    </w:lvl>
    <w:lvl w:ilvl="2">
      <w:numFmt w:val="bullet"/>
      <w:lvlRestart w:val="0"/>
      <w:lvlText w:val=""/>
      <w:lvlJc w:val="left"/>
      <w:pPr>
        <w:tabs>
          <w:tab w:val="num" w:pos="850"/>
        </w:tabs>
        <w:ind w:left="850" w:hanging="283"/>
      </w:pPr>
      <w:rPr>
        <w:rFonts w:ascii="Wingdings" w:hAnsi="Wingdings" w:hint="default"/>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4530D39"/>
    <w:multiLevelType w:val="multilevel"/>
    <w:tmpl w:val="1DFA5DDC"/>
    <w:name w:val="FA Rpt App Headings"/>
    <w:lvl w:ilvl="0">
      <w:start w:val="1"/>
      <w:numFmt w:val="upperLetter"/>
      <w:lvlRestart w:val="0"/>
      <w:lvlText w:val="Appendix %1"/>
      <w:lvlJc w:val="left"/>
      <w:pPr>
        <w:tabs>
          <w:tab w:val="num" w:pos="1985"/>
        </w:tabs>
        <w:ind w:left="0" w:firstLine="0"/>
      </w:pPr>
    </w:lvl>
    <w:lvl w:ilvl="1">
      <w:start w:val="1"/>
      <w:numFmt w:val="none"/>
      <w:lvlText w:val="%2"/>
      <w:lvlJc w:val="left"/>
      <w:pPr>
        <w:tabs>
          <w:tab w:val="num" w:pos="0"/>
        </w:tabs>
        <w:ind w:left="0" w:firstLine="0"/>
      </w:pPr>
    </w:lvl>
    <w:lvl w:ilvl="2">
      <w:start w:val="1"/>
      <w:numFmt w:val="none"/>
      <w:lvlText w:val=""/>
      <w:lvlJc w:val="left"/>
      <w:pPr>
        <w:tabs>
          <w:tab w:val="num" w:pos="0"/>
        </w:tabs>
        <w:ind w:left="0" w:firstLine="0"/>
      </w:pPr>
    </w:lvl>
    <w:lvl w:ilvl="3">
      <w:start w:val="1"/>
      <w:numFmt w:val="decimal"/>
      <w:lvlRestart w:val="1"/>
      <w:lvlText w:val="%1.%4"/>
      <w:lvlJc w:val="left"/>
      <w:pPr>
        <w:tabs>
          <w:tab w:val="num" w:pos="567"/>
        </w:tabs>
        <w:ind w:left="567" w:hanging="567"/>
      </w:pPr>
    </w:lvl>
    <w:lvl w:ilvl="4">
      <w:start w:val="1"/>
      <w:numFmt w:val="decimal"/>
      <w:lvlRestart w:val="2"/>
      <w:lvlText w:val="%2.%5"/>
      <w:lvlJc w:val="left"/>
      <w:pPr>
        <w:tabs>
          <w:tab w:val="num" w:pos="567"/>
        </w:tabs>
        <w:ind w:left="567" w:hanging="567"/>
      </w:pPr>
      <w:rPr>
        <w:color w:val="auto"/>
      </w:rPr>
    </w:lvl>
    <w:lvl w:ilvl="5">
      <w:start w:val="1"/>
      <w:numFmt w:val="none"/>
      <w:lvlText w:val=""/>
      <w:lvlJc w:val="left"/>
      <w:pPr>
        <w:tabs>
          <w:tab w:val="num" w:pos="567"/>
        </w:tabs>
        <w:ind w:left="567" w:hanging="567"/>
      </w:pPr>
    </w:lvl>
    <w:lvl w:ilvl="6">
      <w:start w:val="1"/>
      <w:numFmt w:val="decimal"/>
      <w:lvlText w:val="%2.%5.%7"/>
      <w:lvlJc w:val="left"/>
      <w:pPr>
        <w:tabs>
          <w:tab w:val="num" w:pos="1418"/>
        </w:tabs>
        <w:ind w:left="1418" w:hanging="85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B946B60"/>
    <w:multiLevelType w:val="multilevel"/>
    <w:tmpl w:val="EDD21808"/>
    <w:name w:val="FA Stripe"/>
    <w:lvl w:ilvl="0">
      <w:start w:val="1"/>
      <w:numFmt w:val="none"/>
      <w:lvlRestart w:val="0"/>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Restart w:val="1"/>
      <w:lvlText w:val=""/>
      <w:lvlJc w:val="left"/>
      <w:pPr>
        <w:tabs>
          <w:tab w:val="num" w:pos="0"/>
        </w:tabs>
        <w:ind w:left="0" w:firstLine="0"/>
      </w:pPr>
    </w:lvl>
    <w:lvl w:ilvl="3">
      <w:start w:val="1"/>
      <w:numFmt w:val="decimal"/>
      <w:lvlRestart w:val="1"/>
      <w:lvlText w:val="%1.%4"/>
      <w:lvlJc w:val="left"/>
      <w:pPr>
        <w:tabs>
          <w:tab w:val="num" w:pos="567"/>
        </w:tabs>
        <w:ind w:left="567" w:hanging="567"/>
      </w:pPr>
    </w:lvl>
    <w:lvl w:ilvl="4">
      <w:start w:val="1"/>
      <w:numFmt w:val="none"/>
      <w:lvlText w:val=""/>
      <w:lvlJc w:val="left"/>
      <w:pPr>
        <w:tabs>
          <w:tab w:val="num" w:pos="567"/>
        </w:tabs>
        <w:ind w:left="567" w:hanging="567"/>
      </w:pPr>
      <w:rPr>
        <w:color w:val="auto"/>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FB260C7"/>
    <w:multiLevelType w:val="multilevel"/>
    <w:tmpl w:val="310ABCB6"/>
    <w:name w:val="FABulletPara"/>
    <w:lvl w:ilvl="0">
      <w:numFmt w:val="bullet"/>
      <w:lvlRestart w:val="0"/>
      <w:lvlText w:val=""/>
      <w:lvlJc w:val="left"/>
      <w:pPr>
        <w:tabs>
          <w:tab w:val="num" w:pos="1134"/>
        </w:tabs>
        <w:ind w:left="1134" w:hanging="567"/>
      </w:pPr>
      <w:rPr>
        <w:rFonts w:ascii="Symbol" w:hAnsi="Symbol" w:hint="default"/>
      </w:rPr>
    </w:lvl>
    <w:lvl w:ilvl="1">
      <w:numFmt w:val="bullet"/>
      <w:lvlRestart w:val="0"/>
      <w:lvlText w:val="o"/>
      <w:lvlJc w:val="left"/>
      <w:pPr>
        <w:tabs>
          <w:tab w:val="num" w:pos="1701"/>
        </w:tabs>
        <w:ind w:left="1701" w:hanging="567"/>
      </w:pPr>
      <w:rPr>
        <w:rFonts w:ascii="Courier New" w:hAnsi="Courier New" w:cs="Courier New"/>
      </w:rPr>
    </w:lvl>
    <w:lvl w:ilvl="2">
      <w:numFmt w:val="bullet"/>
      <w:lvlRestart w:val="0"/>
      <w:lvlText w:val="§"/>
      <w:lvlJc w:val="left"/>
      <w:pPr>
        <w:tabs>
          <w:tab w:val="num" w:pos="2268"/>
        </w:tabs>
        <w:ind w:left="2268" w:hanging="567"/>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6E46893"/>
    <w:multiLevelType w:val="multilevel"/>
    <w:tmpl w:val="1E202EFE"/>
    <w:numStyleLink w:val="ListBullets"/>
  </w:abstractNum>
  <w:abstractNum w:abstractNumId="10" w15:restartNumberingAfterBreak="0">
    <w:nsid w:val="18B874A5"/>
    <w:multiLevelType w:val="multilevel"/>
    <w:tmpl w:val="AC9A22B4"/>
    <w:name w:val="FARpt"/>
    <w:lvl w:ilvl="0">
      <w:start w:val="1"/>
      <w:numFmt w:val="decimal"/>
      <w:lvlRestart w:val="0"/>
      <w:lvlText w:val="%1"/>
      <w:lvlJc w:val="left"/>
      <w:pPr>
        <w:tabs>
          <w:tab w:val="num" w:pos="567"/>
        </w:tabs>
        <w:ind w:left="0" w:firstLine="0"/>
      </w:pPr>
    </w:lvl>
    <w:lvl w:ilvl="1">
      <w:start w:val="1"/>
      <w:numFmt w:val="none"/>
      <w:lvlText w:val=""/>
      <w:lvlJc w:val="left"/>
      <w:pPr>
        <w:tabs>
          <w:tab w:val="num" w:pos="0"/>
        </w:tabs>
        <w:ind w:left="0" w:firstLine="0"/>
      </w:pPr>
    </w:lvl>
    <w:lvl w:ilvl="2">
      <w:start w:val="1"/>
      <w:numFmt w:val="none"/>
      <w:lvlRestart w:val="1"/>
      <w:lvlText w:val=""/>
      <w:lvlJc w:val="left"/>
      <w:pPr>
        <w:tabs>
          <w:tab w:val="num" w:pos="0"/>
        </w:tabs>
        <w:ind w:left="0" w:firstLine="0"/>
      </w:pPr>
    </w:lvl>
    <w:lvl w:ilvl="3">
      <w:start w:val="1"/>
      <w:numFmt w:val="decimal"/>
      <w:lvlRestart w:val="1"/>
      <w:lvlText w:val="%1.%4"/>
      <w:lvlJc w:val="left"/>
      <w:pPr>
        <w:tabs>
          <w:tab w:val="num" w:pos="567"/>
        </w:tabs>
        <w:ind w:left="567" w:hanging="567"/>
      </w:pPr>
    </w:lvl>
    <w:lvl w:ilvl="4">
      <w:start w:val="1"/>
      <w:numFmt w:val="none"/>
      <w:lvlText w:val=""/>
      <w:lvlJc w:val="left"/>
      <w:pPr>
        <w:tabs>
          <w:tab w:val="num" w:pos="567"/>
        </w:tabs>
        <w:ind w:left="567" w:hanging="567"/>
      </w:pPr>
      <w:rPr>
        <w:color w:val="auto"/>
      </w:rPr>
    </w:lvl>
    <w:lvl w:ilvl="5">
      <w:start w:val="1"/>
      <w:numFmt w:val="decimal"/>
      <w:lvlText w:val="%1%2.%4%5.%6"/>
      <w:lvlJc w:val="left"/>
      <w:pPr>
        <w:tabs>
          <w:tab w:val="num" w:pos="1134"/>
        </w:tabs>
        <w:ind w:left="1134"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1F3166"/>
    <w:multiLevelType w:val="multilevel"/>
    <w:tmpl w:val="C9963EBA"/>
    <w:lvl w:ilvl="0">
      <w:start w:val="1"/>
      <w:numFmt w:val="decimal"/>
      <w:lvlText w:val="%1."/>
      <w:lvlJc w:val="left"/>
      <w:pPr>
        <w:tabs>
          <w:tab w:val="num" w:pos="680"/>
        </w:tabs>
        <w:ind w:left="680" w:hanging="340"/>
      </w:pPr>
      <w:rPr>
        <w:rFonts w:hint="default"/>
        <w:color w:val="00B0F0" w:themeColor="text2"/>
        <w:u w:color="00B0F0" w:themeColor="text2"/>
      </w:rPr>
    </w:lvl>
    <w:lvl w:ilvl="1">
      <w:numFmt w:val="bullet"/>
      <w:lvlRestart w:val="0"/>
      <w:lvlText w:val="o"/>
      <w:lvlJc w:val="left"/>
      <w:pPr>
        <w:tabs>
          <w:tab w:val="num" w:pos="1021"/>
        </w:tabs>
        <w:ind w:left="1021" w:hanging="341"/>
      </w:pPr>
      <w:rPr>
        <w:rFonts w:ascii="Courier New" w:hAnsi="Courier New" w:hint="default"/>
        <w:color w:val="00B0F0" w:themeColor="text2"/>
        <w:u w:color="00AEEF" w:themeColor="accent1"/>
      </w:rPr>
    </w:lvl>
    <w:lvl w:ilvl="2">
      <w:numFmt w:val="bullet"/>
      <w:lvlRestart w:val="0"/>
      <w:lvlText w:val=""/>
      <w:lvlJc w:val="left"/>
      <w:pPr>
        <w:tabs>
          <w:tab w:val="num" w:pos="1361"/>
        </w:tabs>
        <w:ind w:left="1361" w:hanging="340"/>
      </w:pPr>
      <w:rPr>
        <w:rFonts w:ascii="Wingdings" w:hAnsi="Wingdings" w:hint="default"/>
        <w:color w:val="00B0F0" w:themeColor="text2"/>
        <w:u w:color="00B0F0" w:themeColor="text2"/>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2" w15:restartNumberingAfterBreak="0">
    <w:nsid w:val="1EA674A6"/>
    <w:multiLevelType w:val="multilevel"/>
    <w:tmpl w:val="FE8AB2FE"/>
    <w:name w:val="FA TB"/>
    <w:lvl w:ilvl="0">
      <w:start w:val="1"/>
      <w:numFmt w:val="none"/>
      <w:lvlRestart w:val="0"/>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Restart w:val="1"/>
      <w:lvlText w:val=""/>
      <w:lvlJc w:val="left"/>
      <w:pPr>
        <w:tabs>
          <w:tab w:val="num" w:pos="0"/>
        </w:tabs>
        <w:ind w:left="0" w:firstLine="0"/>
      </w:pPr>
    </w:lvl>
    <w:lvl w:ilvl="3">
      <w:start w:val="1"/>
      <w:numFmt w:val="decimal"/>
      <w:lvlRestart w:val="1"/>
      <w:lvlText w:val="%1.%4"/>
      <w:lvlJc w:val="left"/>
      <w:pPr>
        <w:tabs>
          <w:tab w:val="num" w:pos="567"/>
        </w:tabs>
        <w:ind w:left="567" w:hanging="567"/>
      </w:pPr>
    </w:lvl>
    <w:lvl w:ilvl="4">
      <w:start w:val="1"/>
      <w:numFmt w:val="none"/>
      <w:lvlText w:val=""/>
      <w:lvlJc w:val="left"/>
      <w:pPr>
        <w:tabs>
          <w:tab w:val="num" w:pos="567"/>
        </w:tabs>
        <w:ind w:left="567" w:hanging="567"/>
      </w:pPr>
      <w:rPr>
        <w:color w:val="auto"/>
      </w:rPr>
    </w:lvl>
    <w:lvl w:ilvl="5">
      <w:start w:val="1"/>
      <w:numFmt w:val="decimal"/>
      <w:lvlText w:val="%1%2.%4%5.%6"/>
      <w:lvlJc w:val="left"/>
      <w:pPr>
        <w:tabs>
          <w:tab w:val="num" w:pos="1134"/>
        </w:tabs>
        <w:ind w:left="1134"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029748A"/>
    <w:multiLevelType w:val="hybridMultilevel"/>
    <w:tmpl w:val="6004F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1F70C7"/>
    <w:multiLevelType w:val="hybridMultilevel"/>
    <w:tmpl w:val="61B6F4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8124EE"/>
    <w:multiLevelType w:val="multilevel"/>
    <w:tmpl w:val="CCA68754"/>
    <w:styleLink w:val="ListNumbered"/>
    <w:lvl w:ilvl="0">
      <w:start w:val="1"/>
      <w:numFmt w:val="decimal"/>
      <w:pStyle w:val="ListNumber"/>
      <w:lvlText w:val="%1."/>
      <w:lvlJc w:val="left"/>
      <w:pPr>
        <w:ind w:left="680" w:hanging="340"/>
      </w:pPr>
      <w:rPr>
        <w:rFonts w:hint="default"/>
        <w:color w:val="00B0F0" w:themeColor="text2"/>
      </w:rPr>
    </w:lvl>
    <w:lvl w:ilvl="1">
      <w:start w:val="1"/>
      <w:numFmt w:val="decimal"/>
      <w:pStyle w:val="ListNumber2"/>
      <w:lvlText w:val="%2."/>
      <w:lvlJc w:val="left"/>
      <w:pPr>
        <w:ind w:left="1021" w:hanging="341"/>
      </w:pPr>
      <w:rPr>
        <w:rFonts w:hint="default"/>
        <w:color w:val="00B0F0" w:themeColor="text2"/>
      </w:rPr>
    </w:lvl>
    <w:lvl w:ilvl="2">
      <w:start w:val="1"/>
      <w:numFmt w:val="decimal"/>
      <w:pStyle w:val="ListNumber3"/>
      <w:lvlText w:val="%3."/>
      <w:lvlJc w:val="left"/>
      <w:pPr>
        <w:ind w:left="1361" w:hanging="340"/>
      </w:pPr>
      <w:rPr>
        <w:rFonts w:hint="default"/>
        <w:color w:val="00B0F0" w:themeColor="text2"/>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16" w15:restartNumberingAfterBreak="0">
    <w:nsid w:val="2E762B3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641BF5"/>
    <w:multiLevelType w:val="multilevel"/>
    <w:tmpl w:val="63E265B8"/>
    <w:name w:val="FANumPara"/>
    <w:lvl w:ilvl="0">
      <w:start w:val="1"/>
      <w:numFmt w:val="decimal"/>
      <w:lvlRestart w:val="0"/>
      <w:lvlText w:val="%1."/>
      <w:lvlJc w:val="left"/>
      <w:pPr>
        <w:tabs>
          <w:tab w:val="num" w:pos="1134"/>
        </w:tabs>
        <w:ind w:left="1134" w:hanging="567"/>
      </w:pPr>
    </w:lvl>
    <w:lvl w:ilvl="1">
      <w:start w:val="1"/>
      <w:numFmt w:val="lowerLetter"/>
      <w:lvlRestart w:val="0"/>
      <w:lvlText w:val="%2."/>
      <w:lvlJc w:val="left"/>
      <w:pPr>
        <w:tabs>
          <w:tab w:val="num" w:pos="1701"/>
        </w:tabs>
        <w:ind w:left="1701" w:hanging="567"/>
      </w:pPr>
    </w:lvl>
    <w:lvl w:ilvl="2">
      <w:start w:val="1"/>
      <w:numFmt w:val="upperRoman"/>
      <w:lvlRestart w:val="0"/>
      <w:lvlText w:val="%3."/>
      <w:lvlJc w:val="left"/>
      <w:pPr>
        <w:tabs>
          <w:tab w:val="num" w:pos="2268"/>
        </w:tabs>
        <w:ind w:left="2268"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2535DE4"/>
    <w:multiLevelType w:val="multilevel"/>
    <w:tmpl w:val="6B9CBCA4"/>
    <w:name w:val="FABulletList "/>
    <w:lvl w:ilvl="0">
      <w:numFmt w:val="bullet"/>
      <w:lvlRestart w:val="0"/>
      <w:lvlText w:val=""/>
      <w:lvlJc w:val="left"/>
      <w:pPr>
        <w:tabs>
          <w:tab w:val="num" w:pos="1134"/>
        </w:tabs>
        <w:ind w:left="1134" w:hanging="567"/>
      </w:pPr>
      <w:rPr>
        <w:rFonts w:ascii="Symbol" w:hAnsi="Symbol" w:hint="default"/>
      </w:rPr>
    </w:lvl>
    <w:lvl w:ilvl="1">
      <w:numFmt w:val="bullet"/>
      <w:lvlRestart w:val="0"/>
      <w:lvlText w:val="o"/>
      <w:lvlJc w:val="left"/>
      <w:pPr>
        <w:tabs>
          <w:tab w:val="num" w:pos="1701"/>
        </w:tabs>
        <w:ind w:left="1701" w:hanging="567"/>
      </w:pPr>
      <w:rPr>
        <w:rFonts w:ascii="Courier New" w:hAnsi="Courier New" w:cs="Courier New"/>
      </w:rPr>
    </w:lvl>
    <w:lvl w:ilvl="2">
      <w:numFmt w:val="bullet"/>
      <w:lvlRestart w:val="0"/>
      <w:lvlText w:val="§"/>
      <w:lvlJc w:val="left"/>
      <w:pPr>
        <w:tabs>
          <w:tab w:val="num" w:pos="2268"/>
        </w:tabs>
        <w:ind w:left="2268" w:hanging="567"/>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2F5B84"/>
    <w:multiLevelType w:val="hybridMultilevel"/>
    <w:tmpl w:val="5D90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A348D"/>
    <w:multiLevelType w:val="hybridMultilevel"/>
    <w:tmpl w:val="AC7C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65927"/>
    <w:multiLevelType w:val="hybridMultilevel"/>
    <w:tmpl w:val="C26E76D0"/>
    <w:lvl w:ilvl="0" w:tplc="A69EA6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815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5161457"/>
    <w:multiLevelType w:val="multilevel"/>
    <w:tmpl w:val="A9BAF836"/>
    <w:name w:val="FANumPara "/>
    <w:lvl w:ilvl="0">
      <w:start w:val="1"/>
      <w:numFmt w:val="decimal"/>
      <w:lvlRestart w:val="0"/>
      <w:lvlText w:val="%1."/>
      <w:lvlJc w:val="left"/>
      <w:pPr>
        <w:tabs>
          <w:tab w:val="num" w:pos="1134"/>
        </w:tabs>
        <w:ind w:left="1134" w:hanging="567"/>
      </w:pPr>
    </w:lvl>
    <w:lvl w:ilvl="1">
      <w:start w:val="1"/>
      <w:numFmt w:val="lowerLetter"/>
      <w:lvlRestart w:val="0"/>
      <w:lvlText w:val="%2."/>
      <w:lvlJc w:val="left"/>
      <w:pPr>
        <w:tabs>
          <w:tab w:val="num" w:pos="1701"/>
        </w:tabs>
        <w:ind w:left="1701" w:hanging="567"/>
      </w:pPr>
    </w:lvl>
    <w:lvl w:ilvl="2">
      <w:start w:val="1"/>
      <w:numFmt w:val="upperRoman"/>
      <w:lvlRestart w:val="0"/>
      <w:lvlText w:val="%3."/>
      <w:lvlJc w:val="left"/>
      <w:pPr>
        <w:tabs>
          <w:tab w:val="num" w:pos="2268"/>
        </w:tabs>
        <w:ind w:left="2268"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224BF5"/>
    <w:multiLevelType w:val="multilevel"/>
    <w:tmpl w:val="7D768552"/>
    <w:name w:val="FA Stripe Bullet List"/>
    <w:lvl w:ilvl="0">
      <w:start w:val="1"/>
      <w:numFmt w:val="bullet"/>
      <w:lvlRestart w:val="0"/>
      <w:lvlText w:val=""/>
      <w:lvlJc w:val="left"/>
      <w:pPr>
        <w:tabs>
          <w:tab w:val="num" w:pos="567"/>
        </w:tabs>
        <w:ind w:left="567" w:hanging="567"/>
      </w:pPr>
      <w:rPr>
        <w:rFonts w:ascii="Symbol" w:hAnsi="Symbol" w:hint="default"/>
      </w:rPr>
    </w:lvl>
    <w:lvl w:ilvl="1">
      <w:start w:val="1"/>
      <w:numFmt w:val="none"/>
      <w:lvlText w:val="%2"/>
      <w:lvlJc w:val="left"/>
      <w:pPr>
        <w:tabs>
          <w:tab w:val="num" w:pos="-1980"/>
        </w:tabs>
        <w:ind w:left="-1980" w:firstLine="0"/>
      </w:pPr>
    </w:lvl>
    <w:lvl w:ilvl="2">
      <w:start w:val="1"/>
      <w:numFmt w:val="none"/>
      <w:lvlText w:val=""/>
      <w:lvlJc w:val="left"/>
      <w:pPr>
        <w:tabs>
          <w:tab w:val="num" w:pos="-1980"/>
        </w:tabs>
        <w:ind w:left="-1980" w:firstLine="0"/>
      </w:pPr>
    </w:lvl>
    <w:lvl w:ilvl="3">
      <w:start w:val="1"/>
      <w:numFmt w:val="decimal"/>
      <w:lvlRestart w:val="1"/>
      <w:lvlText w:val="A.%4"/>
      <w:lvlJc w:val="left"/>
      <w:pPr>
        <w:tabs>
          <w:tab w:val="num" w:pos="567"/>
        </w:tabs>
        <w:ind w:left="567" w:hanging="567"/>
      </w:pPr>
    </w:lvl>
    <w:lvl w:ilvl="4">
      <w:start w:val="1"/>
      <w:numFmt w:val="decimal"/>
      <w:lvlRestart w:val="2"/>
      <w:lvlText w:val="%2.%5"/>
      <w:lvlJc w:val="left"/>
      <w:pPr>
        <w:tabs>
          <w:tab w:val="num" w:pos="-1413"/>
        </w:tabs>
        <w:ind w:left="-1413" w:hanging="567"/>
      </w:pPr>
      <w:rPr>
        <w:color w:val="auto"/>
      </w:rPr>
    </w:lvl>
    <w:lvl w:ilvl="5">
      <w:start w:val="1"/>
      <w:numFmt w:val="none"/>
      <w:lvlText w:val=""/>
      <w:lvlJc w:val="left"/>
      <w:pPr>
        <w:tabs>
          <w:tab w:val="num" w:pos="-1413"/>
        </w:tabs>
        <w:ind w:left="-1413" w:hanging="567"/>
      </w:pPr>
    </w:lvl>
    <w:lvl w:ilvl="6">
      <w:start w:val="1"/>
      <w:numFmt w:val="decimal"/>
      <w:lvlText w:val="%2.%5.%7"/>
      <w:lvlJc w:val="left"/>
      <w:pPr>
        <w:tabs>
          <w:tab w:val="num" w:pos="-562"/>
        </w:tabs>
        <w:ind w:left="-562" w:hanging="851"/>
      </w:pPr>
    </w:lvl>
    <w:lvl w:ilvl="7">
      <w:start w:val="1"/>
      <w:numFmt w:val="lowerLetter"/>
      <w:lvlText w:val="%8."/>
      <w:lvlJc w:val="left"/>
      <w:pPr>
        <w:tabs>
          <w:tab w:val="num" w:pos="900"/>
        </w:tabs>
        <w:ind w:left="900" w:hanging="360"/>
      </w:pPr>
    </w:lvl>
    <w:lvl w:ilvl="8">
      <w:start w:val="1"/>
      <w:numFmt w:val="lowerRoman"/>
      <w:lvlText w:val="%9."/>
      <w:lvlJc w:val="left"/>
      <w:pPr>
        <w:tabs>
          <w:tab w:val="num" w:pos="1260"/>
        </w:tabs>
        <w:ind w:left="1260" w:hanging="360"/>
      </w:pPr>
    </w:lvl>
  </w:abstractNum>
  <w:abstractNum w:abstractNumId="25" w15:restartNumberingAfterBreak="0">
    <w:nsid w:val="49FA4843"/>
    <w:multiLevelType w:val="multilevel"/>
    <w:tmpl w:val="0A4C79F0"/>
    <w:name w:val="FABulletPara "/>
    <w:lvl w:ilvl="0">
      <w:numFmt w:val="bullet"/>
      <w:lvlRestart w:val="0"/>
      <w:lvlText w:val=""/>
      <w:lvlJc w:val="left"/>
      <w:pPr>
        <w:tabs>
          <w:tab w:val="num" w:pos="1134"/>
        </w:tabs>
        <w:ind w:left="1134" w:hanging="567"/>
      </w:pPr>
      <w:rPr>
        <w:rFonts w:ascii="Symbol" w:hAnsi="Symbol" w:hint="default"/>
      </w:rPr>
    </w:lvl>
    <w:lvl w:ilvl="1">
      <w:numFmt w:val="bullet"/>
      <w:lvlRestart w:val="0"/>
      <w:lvlText w:val="o"/>
      <w:lvlJc w:val="left"/>
      <w:pPr>
        <w:tabs>
          <w:tab w:val="num" w:pos="1701"/>
        </w:tabs>
        <w:ind w:left="1701" w:hanging="567"/>
      </w:pPr>
      <w:rPr>
        <w:rFonts w:ascii="Courier New" w:hAnsi="Courier New" w:cs="Courier New"/>
      </w:rPr>
    </w:lvl>
    <w:lvl w:ilvl="2">
      <w:numFmt w:val="bullet"/>
      <w:lvlRestart w:val="0"/>
      <w:lvlText w:val="§"/>
      <w:lvlJc w:val="left"/>
      <w:pPr>
        <w:tabs>
          <w:tab w:val="num" w:pos="2268"/>
        </w:tabs>
        <w:ind w:left="2268" w:hanging="567"/>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79100F"/>
    <w:multiLevelType w:val="hybridMultilevel"/>
    <w:tmpl w:val="6F56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73ACF"/>
    <w:multiLevelType w:val="hybridMultilevel"/>
    <w:tmpl w:val="B014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02322"/>
    <w:multiLevelType w:val="multilevel"/>
    <w:tmpl w:val="EB28E116"/>
    <w:name w:val="FA Stripe Bullet Para"/>
    <w:lvl w:ilvl="0">
      <w:start w:val="1"/>
      <w:numFmt w:val="bullet"/>
      <w:lvlRestart w:val="0"/>
      <w:lvlText w:val=""/>
      <w:lvlJc w:val="left"/>
      <w:pPr>
        <w:tabs>
          <w:tab w:val="num" w:pos="567"/>
        </w:tabs>
        <w:ind w:left="567" w:hanging="567"/>
      </w:pPr>
      <w:rPr>
        <w:rFonts w:ascii="Symbol" w:hAnsi="Symbol" w:hint="default"/>
      </w:rPr>
    </w:lvl>
    <w:lvl w:ilvl="1">
      <w:start w:val="1"/>
      <w:numFmt w:val="none"/>
      <w:lvlText w:val="%2"/>
      <w:lvlJc w:val="left"/>
      <w:pPr>
        <w:tabs>
          <w:tab w:val="num" w:pos="-1870"/>
        </w:tabs>
        <w:ind w:left="-1870" w:firstLine="0"/>
      </w:pPr>
    </w:lvl>
    <w:lvl w:ilvl="2">
      <w:start w:val="1"/>
      <w:numFmt w:val="none"/>
      <w:lvlText w:val=""/>
      <w:lvlJc w:val="left"/>
      <w:pPr>
        <w:tabs>
          <w:tab w:val="num" w:pos="-1870"/>
        </w:tabs>
        <w:ind w:left="-1870" w:firstLine="0"/>
      </w:pPr>
    </w:lvl>
    <w:lvl w:ilvl="3">
      <w:start w:val="1"/>
      <w:numFmt w:val="decimal"/>
      <w:lvlRestart w:val="1"/>
      <w:lvlText w:val="%1.%4"/>
      <w:lvlJc w:val="left"/>
      <w:pPr>
        <w:tabs>
          <w:tab w:val="num" w:pos="567"/>
        </w:tabs>
        <w:ind w:left="567" w:hanging="567"/>
      </w:pPr>
    </w:lvl>
    <w:lvl w:ilvl="4">
      <w:start w:val="1"/>
      <w:numFmt w:val="decimal"/>
      <w:lvlRestart w:val="2"/>
      <w:lvlText w:val="%2"/>
      <w:lvlJc w:val="left"/>
      <w:pPr>
        <w:tabs>
          <w:tab w:val="num" w:pos="-1303"/>
        </w:tabs>
        <w:ind w:left="-1303" w:hanging="567"/>
      </w:pPr>
      <w:rPr>
        <w:color w:val="auto"/>
      </w:rPr>
    </w:lvl>
    <w:lvl w:ilvl="5">
      <w:start w:val="1"/>
      <w:numFmt w:val="none"/>
      <w:lvlText w:val=""/>
      <w:lvlJc w:val="left"/>
      <w:pPr>
        <w:tabs>
          <w:tab w:val="num" w:pos="-1303"/>
        </w:tabs>
        <w:ind w:left="-1303" w:hanging="567"/>
      </w:pPr>
    </w:lvl>
    <w:lvl w:ilvl="6">
      <w:start w:val="1"/>
      <w:numFmt w:val="decimal"/>
      <w:lvlText w:val="%2.%5.%7"/>
      <w:lvlJc w:val="left"/>
      <w:pPr>
        <w:tabs>
          <w:tab w:val="num" w:pos="-452"/>
        </w:tabs>
        <w:ind w:left="-452" w:hanging="851"/>
      </w:pPr>
    </w:lvl>
    <w:lvl w:ilvl="7">
      <w:start w:val="1"/>
      <w:numFmt w:val="lowerLetter"/>
      <w:lvlText w:val="%8."/>
      <w:lvlJc w:val="left"/>
      <w:pPr>
        <w:tabs>
          <w:tab w:val="num" w:pos="1010"/>
        </w:tabs>
        <w:ind w:left="1010" w:hanging="360"/>
      </w:pPr>
    </w:lvl>
    <w:lvl w:ilvl="8">
      <w:start w:val="1"/>
      <w:numFmt w:val="lowerRoman"/>
      <w:lvlText w:val="%9."/>
      <w:lvlJc w:val="left"/>
      <w:pPr>
        <w:tabs>
          <w:tab w:val="num" w:pos="1370"/>
        </w:tabs>
        <w:ind w:left="1370" w:hanging="360"/>
      </w:pPr>
    </w:lvl>
  </w:abstractNum>
  <w:abstractNum w:abstractNumId="29" w15:restartNumberingAfterBreak="0">
    <w:nsid w:val="4EA3149F"/>
    <w:multiLevelType w:val="multilevel"/>
    <w:tmpl w:val="CCA68754"/>
    <w:numStyleLink w:val="ListNumbered"/>
  </w:abstractNum>
  <w:abstractNum w:abstractNumId="30" w15:restartNumberingAfterBreak="0">
    <w:nsid w:val="56D020D6"/>
    <w:multiLevelType w:val="hybridMultilevel"/>
    <w:tmpl w:val="D9CE5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E51D8D"/>
    <w:multiLevelType w:val="hybridMultilevel"/>
    <w:tmpl w:val="E0861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4333BC"/>
    <w:multiLevelType w:val="multilevel"/>
    <w:tmpl w:val="1E202EFE"/>
    <w:numStyleLink w:val="ListBullets"/>
  </w:abstractNum>
  <w:abstractNum w:abstractNumId="33" w15:restartNumberingAfterBreak="0">
    <w:nsid w:val="5C305597"/>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FC02C1"/>
    <w:multiLevelType w:val="multilevel"/>
    <w:tmpl w:val="BA029902"/>
    <w:name w:val="FANumList "/>
    <w:lvl w:ilvl="0">
      <w:start w:val="1"/>
      <w:numFmt w:val="decimal"/>
      <w:lvlRestart w:val="0"/>
      <w:lvlText w:val="%1."/>
      <w:lvlJc w:val="left"/>
      <w:pPr>
        <w:tabs>
          <w:tab w:val="num" w:pos="1134"/>
        </w:tabs>
        <w:ind w:left="1134" w:hanging="567"/>
      </w:pPr>
    </w:lvl>
    <w:lvl w:ilvl="1">
      <w:start w:val="1"/>
      <w:numFmt w:val="lowerLetter"/>
      <w:lvlRestart w:val="0"/>
      <w:lvlText w:val="%2."/>
      <w:lvlJc w:val="left"/>
      <w:pPr>
        <w:tabs>
          <w:tab w:val="num" w:pos="1701"/>
        </w:tabs>
        <w:ind w:left="1701" w:hanging="567"/>
      </w:pPr>
    </w:lvl>
    <w:lvl w:ilvl="2">
      <w:start w:val="1"/>
      <w:numFmt w:val="upperRoman"/>
      <w:lvlRestart w:val="0"/>
      <w:lvlText w:val="%3."/>
      <w:lvlJc w:val="left"/>
      <w:pPr>
        <w:tabs>
          <w:tab w:val="num" w:pos="2268"/>
        </w:tabs>
        <w:ind w:left="2268"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18A26F0"/>
    <w:multiLevelType w:val="hybridMultilevel"/>
    <w:tmpl w:val="8BC48A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5D2CA9"/>
    <w:multiLevelType w:val="hybridMultilevel"/>
    <w:tmpl w:val="FF088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6BA4C83"/>
    <w:multiLevelType w:val="hybridMultilevel"/>
    <w:tmpl w:val="AF561186"/>
    <w:lvl w:ilvl="0" w:tplc="E0DA88CE">
      <w:numFmt w:val="bullet"/>
      <w:lvlText w:val="•"/>
      <w:lvlJc w:val="left"/>
      <w:pPr>
        <w:ind w:left="720" w:hanging="6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8" w15:restartNumberingAfterBreak="0">
    <w:nsid w:val="684B553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474D65"/>
    <w:multiLevelType w:val="hybridMultilevel"/>
    <w:tmpl w:val="A77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B00F24"/>
    <w:multiLevelType w:val="multilevel"/>
    <w:tmpl w:val="1E202EFE"/>
    <w:styleLink w:val="ListBullets"/>
    <w:lvl w:ilvl="0">
      <w:numFmt w:val="bullet"/>
      <w:lvlRestart w:val="0"/>
      <w:pStyle w:val="ListBullet"/>
      <w:lvlText w:val=""/>
      <w:lvlJc w:val="left"/>
      <w:pPr>
        <w:tabs>
          <w:tab w:val="num" w:pos="680"/>
        </w:tabs>
        <w:ind w:left="680" w:hanging="340"/>
      </w:pPr>
      <w:rPr>
        <w:rFonts w:ascii="Symbol" w:hAnsi="Symbol" w:hint="default"/>
        <w:color w:val="00B0F0" w:themeColor="text2"/>
        <w:u w:color="00B0F0" w:themeColor="text2"/>
      </w:rPr>
    </w:lvl>
    <w:lvl w:ilvl="1">
      <w:numFmt w:val="bullet"/>
      <w:lvlRestart w:val="0"/>
      <w:pStyle w:val="ListBullet2"/>
      <w:lvlText w:val="o"/>
      <w:lvlJc w:val="left"/>
      <w:pPr>
        <w:tabs>
          <w:tab w:val="num" w:pos="1021"/>
        </w:tabs>
        <w:ind w:left="1021" w:hanging="341"/>
      </w:pPr>
      <w:rPr>
        <w:rFonts w:ascii="Courier New" w:hAnsi="Courier New" w:hint="default"/>
        <w:color w:val="00B0F0" w:themeColor="text2"/>
        <w:u w:color="00AEEF" w:themeColor="accent1"/>
      </w:rPr>
    </w:lvl>
    <w:lvl w:ilvl="2">
      <w:numFmt w:val="bullet"/>
      <w:lvlRestart w:val="0"/>
      <w:pStyle w:val="ListBullet3"/>
      <w:lvlText w:val=""/>
      <w:lvlJc w:val="left"/>
      <w:pPr>
        <w:tabs>
          <w:tab w:val="num" w:pos="1361"/>
        </w:tabs>
        <w:ind w:left="1361" w:hanging="340"/>
      </w:pPr>
      <w:rPr>
        <w:rFonts w:ascii="Wingdings" w:hAnsi="Wingdings" w:hint="default"/>
        <w:color w:val="00B0F0" w:themeColor="text2"/>
        <w:u w:color="00B0F0" w:themeColor="text2"/>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1" w15:restartNumberingAfterBreak="0">
    <w:nsid w:val="6C9E3AD6"/>
    <w:multiLevelType w:val="hybridMultilevel"/>
    <w:tmpl w:val="C3A4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87B6C"/>
    <w:multiLevelType w:val="hybridMultilevel"/>
    <w:tmpl w:val="7B8E731C"/>
    <w:lvl w:ilvl="0" w:tplc="766454CC">
      <w:start w:val="1"/>
      <w:numFmt w:val="bullet"/>
      <w:lvlText w:val="•"/>
      <w:lvlJc w:val="left"/>
      <w:pPr>
        <w:tabs>
          <w:tab w:val="num" w:pos="720"/>
        </w:tabs>
        <w:ind w:left="720" w:hanging="360"/>
      </w:pPr>
      <w:rPr>
        <w:rFonts w:ascii="Arial" w:hAnsi="Arial" w:hint="default"/>
      </w:rPr>
    </w:lvl>
    <w:lvl w:ilvl="1" w:tplc="9632A65E">
      <w:start w:val="1"/>
      <w:numFmt w:val="bullet"/>
      <w:lvlText w:val="•"/>
      <w:lvlJc w:val="left"/>
      <w:pPr>
        <w:tabs>
          <w:tab w:val="num" w:pos="1440"/>
        </w:tabs>
        <w:ind w:left="1440" w:hanging="360"/>
      </w:pPr>
      <w:rPr>
        <w:rFonts w:ascii="Arial" w:hAnsi="Arial" w:hint="default"/>
      </w:rPr>
    </w:lvl>
    <w:lvl w:ilvl="2" w:tplc="F656C5F6" w:tentative="1">
      <w:start w:val="1"/>
      <w:numFmt w:val="bullet"/>
      <w:lvlText w:val="•"/>
      <w:lvlJc w:val="left"/>
      <w:pPr>
        <w:tabs>
          <w:tab w:val="num" w:pos="2160"/>
        </w:tabs>
        <w:ind w:left="2160" w:hanging="360"/>
      </w:pPr>
      <w:rPr>
        <w:rFonts w:ascii="Arial" w:hAnsi="Arial" w:hint="default"/>
      </w:rPr>
    </w:lvl>
    <w:lvl w:ilvl="3" w:tplc="2402AE16" w:tentative="1">
      <w:start w:val="1"/>
      <w:numFmt w:val="bullet"/>
      <w:lvlText w:val="•"/>
      <w:lvlJc w:val="left"/>
      <w:pPr>
        <w:tabs>
          <w:tab w:val="num" w:pos="2880"/>
        </w:tabs>
        <w:ind w:left="2880" w:hanging="360"/>
      </w:pPr>
      <w:rPr>
        <w:rFonts w:ascii="Arial" w:hAnsi="Arial" w:hint="default"/>
      </w:rPr>
    </w:lvl>
    <w:lvl w:ilvl="4" w:tplc="02360A36" w:tentative="1">
      <w:start w:val="1"/>
      <w:numFmt w:val="bullet"/>
      <w:lvlText w:val="•"/>
      <w:lvlJc w:val="left"/>
      <w:pPr>
        <w:tabs>
          <w:tab w:val="num" w:pos="3600"/>
        </w:tabs>
        <w:ind w:left="3600" w:hanging="360"/>
      </w:pPr>
      <w:rPr>
        <w:rFonts w:ascii="Arial" w:hAnsi="Arial" w:hint="default"/>
      </w:rPr>
    </w:lvl>
    <w:lvl w:ilvl="5" w:tplc="1916A790" w:tentative="1">
      <w:start w:val="1"/>
      <w:numFmt w:val="bullet"/>
      <w:lvlText w:val="•"/>
      <w:lvlJc w:val="left"/>
      <w:pPr>
        <w:tabs>
          <w:tab w:val="num" w:pos="4320"/>
        </w:tabs>
        <w:ind w:left="4320" w:hanging="360"/>
      </w:pPr>
      <w:rPr>
        <w:rFonts w:ascii="Arial" w:hAnsi="Arial" w:hint="default"/>
      </w:rPr>
    </w:lvl>
    <w:lvl w:ilvl="6" w:tplc="E0329FEA" w:tentative="1">
      <w:start w:val="1"/>
      <w:numFmt w:val="bullet"/>
      <w:lvlText w:val="•"/>
      <w:lvlJc w:val="left"/>
      <w:pPr>
        <w:tabs>
          <w:tab w:val="num" w:pos="5040"/>
        </w:tabs>
        <w:ind w:left="5040" w:hanging="360"/>
      </w:pPr>
      <w:rPr>
        <w:rFonts w:ascii="Arial" w:hAnsi="Arial" w:hint="default"/>
      </w:rPr>
    </w:lvl>
    <w:lvl w:ilvl="7" w:tplc="5E64BC38" w:tentative="1">
      <w:start w:val="1"/>
      <w:numFmt w:val="bullet"/>
      <w:lvlText w:val="•"/>
      <w:lvlJc w:val="left"/>
      <w:pPr>
        <w:tabs>
          <w:tab w:val="num" w:pos="5760"/>
        </w:tabs>
        <w:ind w:left="5760" w:hanging="360"/>
      </w:pPr>
      <w:rPr>
        <w:rFonts w:ascii="Arial" w:hAnsi="Arial" w:hint="default"/>
      </w:rPr>
    </w:lvl>
    <w:lvl w:ilvl="8" w:tplc="5FB2957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5E1CF8"/>
    <w:multiLevelType w:val="hybridMultilevel"/>
    <w:tmpl w:val="2CCA95A8"/>
    <w:lvl w:ilvl="0" w:tplc="B19AF0E0">
      <w:start w:val="1"/>
      <w:numFmt w:val="bullet"/>
      <w:lvlText w:val="•"/>
      <w:lvlJc w:val="left"/>
      <w:pPr>
        <w:tabs>
          <w:tab w:val="num" w:pos="720"/>
        </w:tabs>
        <w:ind w:left="720" w:hanging="360"/>
      </w:pPr>
      <w:rPr>
        <w:rFonts w:ascii="Arial" w:hAnsi="Arial" w:hint="default"/>
      </w:rPr>
    </w:lvl>
    <w:lvl w:ilvl="1" w:tplc="8182E5AC" w:tentative="1">
      <w:start w:val="1"/>
      <w:numFmt w:val="bullet"/>
      <w:lvlText w:val="•"/>
      <w:lvlJc w:val="left"/>
      <w:pPr>
        <w:tabs>
          <w:tab w:val="num" w:pos="1440"/>
        </w:tabs>
        <w:ind w:left="1440" w:hanging="360"/>
      </w:pPr>
      <w:rPr>
        <w:rFonts w:ascii="Arial" w:hAnsi="Arial" w:hint="default"/>
      </w:rPr>
    </w:lvl>
    <w:lvl w:ilvl="2" w:tplc="7B4C946E" w:tentative="1">
      <w:start w:val="1"/>
      <w:numFmt w:val="bullet"/>
      <w:lvlText w:val="•"/>
      <w:lvlJc w:val="left"/>
      <w:pPr>
        <w:tabs>
          <w:tab w:val="num" w:pos="2160"/>
        </w:tabs>
        <w:ind w:left="2160" w:hanging="360"/>
      </w:pPr>
      <w:rPr>
        <w:rFonts w:ascii="Arial" w:hAnsi="Arial" w:hint="default"/>
      </w:rPr>
    </w:lvl>
    <w:lvl w:ilvl="3" w:tplc="B420CED4" w:tentative="1">
      <w:start w:val="1"/>
      <w:numFmt w:val="bullet"/>
      <w:lvlText w:val="•"/>
      <w:lvlJc w:val="left"/>
      <w:pPr>
        <w:tabs>
          <w:tab w:val="num" w:pos="2880"/>
        </w:tabs>
        <w:ind w:left="2880" w:hanging="360"/>
      </w:pPr>
      <w:rPr>
        <w:rFonts w:ascii="Arial" w:hAnsi="Arial" w:hint="default"/>
      </w:rPr>
    </w:lvl>
    <w:lvl w:ilvl="4" w:tplc="22F4309E" w:tentative="1">
      <w:start w:val="1"/>
      <w:numFmt w:val="bullet"/>
      <w:lvlText w:val="•"/>
      <w:lvlJc w:val="left"/>
      <w:pPr>
        <w:tabs>
          <w:tab w:val="num" w:pos="3600"/>
        </w:tabs>
        <w:ind w:left="3600" w:hanging="360"/>
      </w:pPr>
      <w:rPr>
        <w:rFonts w:ascii="Arial" w:hAnsi="Arial" w:hint="default"/>
      </w:rPr>
    </w:lvl>
    <w:lvl w:ilvl="5" w:tplc="6CCC4336" w:tentative="1">
      <w:start w:val="1"/>
      <w:numFmt w:val="bullet"/>
      <w:lvlText w:val="•"/>
      <w:lvlJc w:val="left"/>
      <w:pPr>
        <w:tabs>
          <w:tab w:val="num" w:pos="4320"/>
        </w:tabs>
        <w:ind w:left="4320" w:hanging="360"/>
      </w:pPr>
      <w:rPr>
        <w:rFonts w:ascii="Arial" w:hAnsi="Arial" w:hint="default"/>
      </w:rPr>
    </w:lvl>
    <w:lvl w:ilvl="6" w:tplc="F5182664" w:tentative="1">
      <w:start w:val="1"/>
      <w:numFmt w:val="bullet"/>
      <w:lvlText w:val="•"/>
      <w:lvlJc w:val="left"/>
      <w:pPr>
        <w:tabs>
          <w:tab w:val="num" w:pos="5040"/>
        </w:tabs>
        <w:ind w:left="5040" w:hanging="360"/>
      </w:pPr>
      <w:rPr>
        <w:rFonts w:ascii="Arial" w:hAnsi="Arial" w:hint="default"/>
      </w:rPr>
    </w:lvl>
    <w:lvl w:ilvl="7" w:tplc="4D30910C" w:tentative="1">
      <w:start w:val="1"/>
      <w:numFmt w:val="bullet"/>
      <w:lvlText w:val="•"/>
      <w:lvlJc w:val="left"/>
      <w:pPr>
        <w:tabs>
          <w:tab w:val="num" w:pos="5760"/>
        </w:tabs>
        <w:ind w:left="5760" w:hanging="360"/>
      </w:pPr>
      <w:rPr>
        <w:rFonts w:ascii="Arial" w:hAnsi="Arial" w:hint="default"/>
      </w:rPr>
    </w:lvl>
    <w:lvl w:ilvl="8" w:tplc="DED65E6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A2190B"/>
    <w:multiLevelType w:val="hybridMultilevel"/>
    <w:tmpl w:val="C23A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A2C79"/>
    <w:multiLevelType w:val="multilevel"/>
    <w:tmpl w:val="3AB80812"/>
    <w:name w:val="FANumList"/>
    <w:lvl w:ilvl="0">
      <w:start w:val="1"/>
      <w:numFmt w:val="decimal"/>
      <w:lvlRestart w:val="0"/>
      <w:lvlText w:val="%1."/>
      <w:lvlJc w:val="left"/>
      <w:pPr>
        <w:tabs>
          <w:tab w:val="num" w:pos="1134"/>
        </w:tabs>
        <w:ind w:left="1134" w:hanging="567"/>
      </w:pPr>
    </w:lvl>
    <w:lvl w:ilvl="1">
      <w:start w:val="1"/>
      <w:numFmt w:val="lowerLetter"/>
      <w:lvlText w:val="%2."/>
      <w:lvlJc w:val="left"/>
      <w:pPr>
        <w:tabs>
          <w:tab w:val="num" w:pos="1701"/>
        </w:tabs>
        <w:ind w:left="1701" w:hanging="567"/>
      </w:pPr>
    </w:lvl>
    <w:lvl w:ilvl="2">
      <w:start w:val="1"/>
      <w:numFmt w:val="upperRoman"/>
      <w:lvlText w:val="%3."/>
      <w:lvlJc w:val="left"/>
      <w:pPr>
        <w:tabs>
          <w:tab w:val="num" w:pos="2268"/>
        </w:tabs>
        <w:ind w:left="2268"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A3F24AB"/>
    <w:multiLevelType w:val="multilevel"/>
    <w:tmpl w:val="2D8CC310"/>
    <w:lvl w:ilvl="0">
      <w:start w:val="1"/>
      <w:numFmt w:val="decimal"/>
      <w:lvlText w:val="%1."/>
      <w:lvlJc w:val="left"/>
      <w:pPr>
        <w:tabs>
          <w:tab w:val="num" w:pos="680"/>
        </w:tabs>
        <w:ind w:left="680" w:hanging="340"/>
      </w:pPr>
      <w:rPr>
        <w:rFonts w:hint="default"/>
        <w:color w:val="00B0F0" w:themeColor="text2"/>
        <w:u w:color="00B0F0" w:themeColor="text2"/>
      </w:rPr>
    </w:lvl>
    <w:lvl w:ilvl="1">
      <w:start w:val="1"/>
      <w:numFmt w:val="decimal"/>
      <w:lvlText w:val="%2."/>
      <w:lvlJc w:val="left"/>
      <w:pPr>
        <w:tabs>
          <w:tab w:val="num" w:pos="1021"/>
        </w:tabs>
        <w:ind w:left="1021" w:hanging="341"/>
      </w:pPr>
      <w:rPr>
        <w:rFonts w:hint="default"/>
        <w:color w:val="00AEEF"/>
        <w:u w:color="00AEEF" w:themeColor="accent1"/>
      </w:rPr>
    </w:lvl>
    <w:lvl w:ilvl="2">
      <w:numFmt w:val="bullet"/>
      <w:lvlRestart w:val="0"/>
      <w:lvlText w:val=""/>
      <w:lvlJc w:val="left"/>
      <w:pPr>
        <w:tabs>
          <w:tab w:val="num" w:pos="1361"/>
        </w:tabs>
        <w:ind w:left="1361" w:hanging="340"/>
      </w:pPr>
      <w:rPr>
        <w:rFonts w:ascii="Wingdings" w:hAnsi="Wingdings" w:hint="default"/>
        <w:color w:val="00B0F0" w:themeColor="text2"/>
        <w:u w:color="00B0F0" w:themeColor="text2"/>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7A404532"/>
    <w:multiLevelType w:val="hybridMultilevel"/>
    <w:tmpl w:val="2DA8124C"/>
    <w:lvl w:ilvl="0" w:tplc="61E04B96">
      <w:start w:val="1"/>
      <w:numFmt w:val="bullet"/>
      <w:lvlText w:val=""/>
      <w:lvlJc w:val="left"/>
      <w:pPr>
        <w:ind w:left="720" w:hanging="360"/>
      </w:pPr>
      <w:rPr>
        <w:rFonts w:ascii="Symbol" w:hAnsi="Symbol" w:hint="default"/>
        <w:color w:val="00AEE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6A4C91"/>
    <w:multiLevelType w:val="hybridMultilevel"/>
    <w:tmpl w:val="43741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241523"/>
    <w:multiLevelType w:val="multilevel"/>
    <w:tmpl w:val="1E202EFE"/>
    <w:numStyleLink w:val="ListBullets"/>
  </w:abstractNum>
  <w:num w:numId="1" w16cid:durableId="1778519856">
    <w:abstractNumId w:val="22"/>
  </w:num>
  <w:num w:numId="2" w16cid:durableId="589696939">
    <w:abstractNumId w:val="40"/>
  </w:num>
  <w:num w:numId="3" w16cid:durableId="1002665100">
    <w:abstractNumId w:val="15"/>
  </w:num>
  <w:num w:numId="4" w16cid:durableId="721369560">
    <w:abstractNumId w:val="32"/>
  </w:num>
  <w:num w:numId="5" w16cid:durableId="259871602">
    <w:abstractNumId w:val="29"/>
  </w:num>
  <w:num w:numId="6" w16cid:durableId="999576717">
    <w:abstractNumId w:val="11"/>
  </w:num>
  <w:num w:numId="7" w16cid:durableId="487016737">
    <w:abstractNumId w:val="46"/>
  </w:num>
  <w:num w:numId="8" w16cid:durableId="91710648">
    <w:abstractNumId w:val="44"/>
  </w:num>
  <w:num w:numId="9" w16cid:durableId="825165325">
    <w:abstractNumId w:val="9"/>
  </w:num>
  <w:num w:numId="10" w16cid:durableId="360710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58596">
    <w:abstractNumId w:val="3"/>
  </w:num>
  <w:num w:numId="12" w16cid:durableId="1746949772">
    <w:abstractNumId w:val="2"/>
  </w:num>
  <w:num w:numId="13" w16cid:durableId="699741932">
    <w:abstractNumId w:val="1"/>
  </w:num>
  <w:num w:numId="14" w16cid:durableId="414789874">
    <w:abstractNumId w:val="0"/>
  </w:num>
  <w:num w:numId="15" w16cid:durableId="308705653">
    <w:abstractNumId w:val="49"/>
  </w:num>
  <w:num w:numId="16" w16cid:durableId="783958428">
    <w:abstractNumId w:val="16"/>
  </w:num>
  <w:num w:numId="17" w16cid:durableId="56516325">
    <w:abstractNumId w:val="38"/>
  </w:num>
  <w:num w:numId="18" w16cid:durableId="2054884507">
    <w:abstractNumId w:val="33"/>
  </w:num>
  <w:num w:numId="19" w16cid:durableId="940263311">
    <w:abstractNumId w:val="21"/>
  </w:num>
  <w:num w:numId="20" w16cid:durableId="860554695">
    <w:abstractNumId w:val="31"/>
  </w:num>
  <w:num w:numId="21" w16cid:durableId="2089113356">
    <w:abstractNumId w:val="47"/>
  </w:num>
  <w:num w:numId="22" w16cid:durableId="1488280971">
    <w:abstractNumId w:val="48"/>
  </w:num>
  <w:num w:numId="23" w16cid:durableId="1395161489">
    <w:abstractNumId w:val="27"/>
  </w:num>
  <w:num w:numId="24" w16cid:durableId="88084818">
    <w:abstractNumId w:val="41"/>
  </w:num>
  <w:num w:numId="25" w16cid:durableId="1539900234">
    <w:abstractNumId w:val="20"/>
  </w:num>
  <w:num w:numId="26" w16cid:durableId="885945983">
    <w:abstractNumId w:val="36"/>
  </w:num>
  <w:num w:numId="27" w16cid:durableId="1325742784">
    <w:abstractNumId w:val="13"/>
  </w:num>
  <w:num w:numId="28" w16cid:durableId="1935087080">
    <w:abstractNumId w:val="36"/>
  </w:num>
  <w:num w:numId="29" w16cid:durableId="314264240">
    <w:abstractNumId w:val="4"/>
  </w:num>
  <w:num w:numId="30" w16cid:durableId="1213346347">
    <w:abstractNumId w:val="26"/>
  </w:num>
  <w:num w:numId="31" w16cid:durableId="1764035751">
    <w:abstractNumId w:val="30"/>
  </w:num>
  <w:num w:numId="32" w16cid:durableId="446966625">
    <w:abstractNumId w:val="30"/>
  </w:num>
  <w:num w:numId="33" w16cid:durableId="583950237">
    <w:abstractNumId w:val="43"/>
  </w:num>
  <w:num w:numId="34" w16cid:durableId="977422376">
    <w:abstractNumId w:val="42"/>
  </w:num>
  <w:num w:numId="35" w16cid:durableId="510950167">
    <w:abstractNumId w:val="39"/>
  </w:num>
  <w:num w:numId="36" w16cid:durableId="1385327891">
    <w:abstractNumId w:val="19"/>
  </w:num>
  <w:num w:numId="37" w16cid:durableId="986472103">
    <w:abstractNumId w:val="37"/>
  </w:num>
  <w:num w:numId="38" w16cid:durableId="1581057842">
    <w:abstractNumId w:val="49"/>
  </w:num>
  <w:num w:numId="39" w16cid:durableId="2122407400">
    <w:abstractNumId w:val="35"/>
  </w:num>
  <w:num w:numId="40" w16cid:durableId="416370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chiveFilename" w:val="\\datacentral\TechOfficeT\Word\Archive\INVIS310324\1.8.dotx"/>
    <w:docVar w:name="FACode" w:val="INVIS310324"/>
    <w:docVar w:name="FaxRemoved.2024" w:val="-1"/>
    <w:docVar w:name="ISOLogoVersion" w:val="5"/>
    <w:docVar w:name="MM_MM.accepts_1" w:val="zzMM_accepts_1#fmt=0"/>
    <w:docVar w:name="MM_MM.invest_1" w:val="zzMM_invest_1#fmt=0"/>
    <w:docVar w:name="MM_MM.Name_1" w:val="zzMM_Name_1"/>
    <w:docVar w:name="MM_MM.were_1" w:val="zzMM_were_1"/>
    <w:docVar w:name="Release_ChangesBy" w:val="William Oxborrow"/>
    <w:docVar w:name="Release_CheckedBy" w:val="Peter Nicholls"/>
    <w:docVar w:name="Release_Date" w:val="14/04/2025"/>
    <w:docVar w:name="Release_Description" w:val="Release of 31 December 2024 Implementation Statement Template"/>
    <w:docVar w:name="Release_Filename" w:val="\\datacentral\TechOfficeT\Word\Templates\Investment\Accounts\2024.12.31 - Implementation Statement.dotx"/>
    <w:docVar w:name="Release_GUID" w:val="9645CC48-4785-43AC-AF63004C51C47777"/>
    <w:docVar w:name="Release_PDFSave" w:val="False"/>
    <w:docVar w:name="Release_SystemRelease" w:val="False"/>
    <w:docVar w:name="Release_TargetVersion" w:val="1.8"/>
    <w:docVar w:name="SourceFACode" w:val="INVIS310324"/>
    <w:docVar w:name="SourceTemplate" w:val="C:\FASoftware\Word\Templates\Investment\Accounts\2024.12.31 - Implementation Statement.dotx"/>
    <w:docVar w:name="SourceVersion" w:val="1.8"/>
    <w:docVar w:name="TemplateOwner" w:val="ross.bennett"/>
    <w:docVar w:name="TrackChangesFilename" w:val="\\fasvrdata2\f1rstnet\Pages\Standards\Standard Documents\archive\trackchanges\SL\v3.1 to v3.2.pdf"/>
    <w:docVar w:name="Version" w:val="1.8"/>
    <w:docVar w:name="XLMerge_Source_Name" w:val="3a. Mail merge for Imp Stmt v0.1.xlsm"/>
    <w:docVar w:name="XLMerge_Source_Path" w:val="X:\Investment\Investment Team Only\Documentation\Implementation Statements\Templates and tools you'll need\Implementation Statement"/>
  </w:docVars>
  <w:rsids>
    <w:rsidRoot w:val="003D60ED"/>
    <w:rsid w:val="000011BC"/>
    <w:rsid w:val="00006BA3"/>
    <w:rsid w:val="00010DFB"/>
    <w:rsid w:val="00015925"/>
    <w:rsid w:val="0002305D"/>
    <w:rsid w:val="0002559D"/>
    <w:rsid w:val="00030CEC"/>
    <w:rsid w:val="0003376D"/>
    <w:rsid w:val="00035A5A"/>
    <w:rsid w:val="000404EC"/>
    <w:rsid w:val="00042FAC"/>
    <w:rsid w:val="000455E4"/>
    <w:rsid w:val="0005303C"/>
    <w:rsid w:val="000564B6"/>
    <w:rsid w:val="0006056E"/>
    <w:rsid w:val="00061069"/>
    <w:rsid w:val="000629B4"/>
    <w:rsid w:val="000638EC"/>
    <w:rsid w:val="00070294"/>
    <w:rsid w:val="00070C56"/>
    <w:rsid w:val="00070F3A"/>
    <w:rsid w:val="000807A7"/>
    <w:rsid w:val="00090501"/>
    <w:rsid w:val="000963FF"/>
    <w:rsid w:val="000A44EA"/>
    <w:rsid w:val="000B0025"/>
    <w:rsid w:val="000B736D"/>
    <w:rsid w:val="000B756D"/>
    <w:rsid w:val="000C14DF"/>
    <w:rsid w:val="000C431C"/>
    <w:rsid w:val="000C439A"/>
    <w:rsid w:val="000C7347"/>
    <w:rsid w:val="000D4CAE"/>
    <w:rsid w:val="000D711B"/>
    <w:rsid w:val="000D7D3A"/>
    <w:rsid w:val="000E0A8E"/>
    <w:rsid w:val="000F2112"/>
    <w:rsid w:val="000F2345"/>
    <w:rsid w:val="000F29D6"/>
    <w:rsid w:val="001116C9"/>
    <w:rsid w:val="00112A80"/>
    <w:rsid w:val="0012241E"/>
    <w:rsid w:val="00126332"/>
    <w:rsid w:val="001276BC"/>
    <w:rsid w:val="001307D7"/>
    <w:rsid w:val="001318DC"/>
    <w:rsid w:val="001340E0"/>
    <w:rsid w:val="00134895"/>
    <w:rsid w:val="0014120D"/>
    <w:rsid w:val="0014395B"/>
    <w:rsid w:val="00147264"/>
    <w:rsid w:val="00147683"/>
    <w:rsid w:val="00152674"/>
    <w:rsid w:val="001568E2"/>
    <w:rsid w:val="00160C2E"/>
    <w:rsid w:val="00163FD3"/>
    <w:rsid w:val="00164454"/>
    <w:rsid w:val="00173048"/>
    <w:rsid w:val="00174C4B"/>
    <w:rsid w:val="00175499"/>
    <w:rsid w:val="00175EA3"/>
    <w:rsid w:val="00184827"/>
    <w:rsid w:val="00186C99"/>
    <w:rsid w:val="00191FC3"/>
    <w:rsid w:val="001938E8"/>
    <w:rsid w:val="00194445"/>
    <w:rsid w:val="001949E1"/>
    <w:rsid w:val="0019779B"/>
    <w:rsid w:val="001A00F2"/>
    <w:rsid w:val="001B19C6"/>
    <w:rsid w:val="001B1C7D"/>
    <w:rsid w:val="001B2792"/>
    <w:rsid w:val="001B292D"/>
    <w:rsid w:val="001B2F73"/>
    <w:rsid w:val="001B6D75"/>
    <w:rsid w:val="001C5E09"/>
    <w:rsid w:val="001C7400"/>
    <w:rsid w:val="001C76D7"/>
    <w:rsid w:val="001D32D7"/>
    <w:rsid w:val="001D3603"/>
    <w:rsid w:val="001D757D"/>
    <w:rsid w:val="001E0CE0"/>
    <w:rsid w:val="001E0D87"/>
    <w:rsid w:val="001E6E63"/>
    <w:rsid w:val="001F07CD"/>
    <w:rsid w:val="00202FF8"/>
    <w:rsid w:val="002155E1"/>
    <w:rsid w:val="00217F94"/>
    <w:rsid w:val="0022260F"/>
    <w:rsid w:val="00223470"/>
    <w:rsid w:val="00224EEE"/>
    <w:rsid w:val="0022512A"/>
    <w:rsid w:val="00226854"/>
    <w:rsid w:val="002356E8"/>
    <w:rsid w:val="00235FB0"/>
    <w:rsid w:val="002410B3"/>
    <w:rsid w:val="00243F8A"/>
    <w:rsid w:val="00244002"/>
    <w:rsid w:val="00245C33"/>
    <w:rsid w:val="00251538"/>
    <w:rsid w:val="0025243D"/>
    <w:rsid w:val="00254F92"/>
    <w:rsid w:val="0026519A"/>
    <w:rsid w:val="00271301"/>
    <w:rsid w:val="00271D85"/>
    <w:rsid w:val="00272711"/>
    <w:rsid w:val="00274DC4"/>
    <w:rsid w:val="0027539D"/>
    <w:rsid w:val="00275DE3"/>
    <w:rsid w:val="00277821"/>
    <w:rsid w:val="00285C85"/>
    <w:rsid w:val="00297CA6"/>
    <w:rsid w:val="002A0DCA"/>
    <w:rsid w:val="002A1174"/>
    <w:rsid w:val="002A3065"/>
    <w:rsid w:val="002A4CC9"/>
    <w:rsid w:val="002B1E76"/>
    <w:rsid w:val="002B78E2"/>
    <w:rsid w:val="002B7A96"/>
    <w:rsid w:val="002C653B"/>
    <w:rsid w:val="002D0520"/>
    <w:rsid w:val="002D6D6B"/>
    <w:rsid w:val="002E2B81"/>
    <w:rsid w:val="002E5FD5"/>
    <w:rsid w:val="002E6F72"/>
    <w:rsid w:val="002E7BAC"/>
    <w:rsid w:val="002F33FA"/>
    <w:rsid w:val="002F681D"/>
    <w:rsid w:val="002F6844"/>
    <w:rsid w:val="00304C2E"/>
    <w:rsid w:val="0031549F"/>
    <w:rsid w:val="00315738"/>
    <w:rsid w:val="003166B9"/>
    <w:rsid w:val="0031724D"/>
    <w:rsid w:val="003220E4"/>
    <w:rsid w:val="003254CE"/>
    <w:rsid w:val="00332E2C"/>
    <w:rsid w:val="0034086A"/>
    <w:rsid w:val="0035211C"/>
    <w:rsid w:val="003539B3"/>
    <w:rsid w:val="00356256"/>
    <w:rsid w:val="00361DF6"/>
    <w:rsid w:val="00363E2E"/>
    <w:rsid w:val="0036678C"/>
    <w:rsid w:val="003667C1"/>
    <w:rsid w:val="003671BB"/>
    <w:rsid w:val="00374B04"/>
    <w:rsid w:val="0038105C"/>
    <w:rsid w:val="00381EF8"/>
    <w:rsid w:val="00382420"/>
    <w:rsid w:val="00384F78"/>
    <w:rsid w:val="00391894"/>
    <w:rsid w:val="003927CF"/>
    <w:rsid w:val="00394414"/>
    <w:rsid w:val="003962AC"/>
    <w:rsid w:val="00396803"/>
    <w:rsid w:val="003975C4"/>
    <w:rsid w:val="003A13A8"/>
    <w:rsid w:val="003A60E6"/>
    <w:rsid w:val="003A6EFE"/>
    <w:rsid w:val="003B0335"/>
    <w:rsid w:val="003B2E42"/>
    <w:rsid w:val="003B6E19"/>
    <w:rsid w:val="003B6F52"/>
    <w:rsid w:val="003B7444"/>
    <w:rsid w:val="003D0934"/>
    <w:rsid w:val="003D0EEE"/>
    <w:rsid w:val="003D148B"/>
    <w:rsid w:val="003D60ED"/>
    <w:rsid w:val="003E0813"/>
    <w:rsid w:val="003E14CD"/>
    <w:rsid w:val="003E3D40"/>
    <w:rsid w:val="003F1F71"/>
    <w:rsid w:val="003F435A"/>
    <w:rsid w:val="003F57D2"/>
    <w:rsid w:val="003F7150"/>
    <w:rsid w:val="004002F6"/>
    <w:rsid w:val="004007D9"/>
    <w:rsid w:val="0040489C"/>
    <w:rsid w:val="004136A6"/>
    <w:rsid w:val="0041682E"/>
    <w:rsid w:val="00416B1C"/>
    <w:rsid w:val="00420B2A"/>
    <w:rsid w:val="00421C74"/>
    <w:rsid w:val="00424BFF"/>
    <w:rsid w:val="0042511C"/>
    <w:rsid w:val="004378AF"/>
    <w:rsid w:val="00437E43"/>
    <w:rsid w:val="00440366"/>
    <w:rsid w:val="004417DF"/>
    <w:rsid w:val="00444785"/>
    <w:rsid w:val="004463F9"/>
    <w:rsid w:val="00447D18"/>
    <w:rsid w:val="00454A1B"/>
    <w:rsid w:val="004560B0"/>
    <w:rsid w:val="00456354"/>
    <w:rsid w:val="00461CE2"/>
    <w:rsid w:val="004712CD"/>
    <w:rsid w:val="004719F3"/>
    <w:rsid w:val="004738DB"/>
    <w:rsid w:val="00481933"/>
    <w:rsid w:val="004828C2"/>
    <w:rsid w:val="00484DF8"/>
    <w:rsid w:val="004A0195"/>
    <w:rsid w:val="004A69C0"/>
    <w:rsid w:val="004A7C15"/>
    <w:rsid w:val="004B0131"/>
    <w:rsid w:val="004B23C6"/>
    <w:rsid w:val="004B3B2E"/>
    <w:rsid w:val="004B5167"/>
    <w:rsid w:val="004C1C33"/>
    <w:rsid w:val="004C2395"/>
    <w:rsid w:val="004C47E2"/>
    <w:rsid w:val="004C4FE2"/>
    <w:rsid w:val="004C76DB"/>
    <w:rsid w:val="004D0D49"/>
    <w:rsid w:val="004D28D4"/>
    <w:rsid w:val="004E0E67"/>
    <w:rsid w:val="004E3747"/>
    <w:rsid w:val="004E5231"/>
    <w:rsid w:val="004E7DC6"/>
    <w:rsid w:val="004F2F24"/>
    <w:rsid w:val="0050059E"/>
    <w:rsid w:val="00511027"/>
    <w:rsid w:val="00515F2A"/>
    <w:rsid w:val="00517799"/>
    <w:rsid w:val="00520618"/>
    <w:rsid w:val="00523A3F"/>
    <w:rsid w:val="00530356"/>
    <w:rsid w:val="00531400"/>
    <w:rsid w:val="005338AC"/>
    <w:rsid w:val="00533C0C"/>
    <w:rsid w:val="0053531B"/>
    <w:rsid w:val="00542A9E"/>
    <w:rsid w:val="00543173"/>
    <w:rsid w:val="00543A81"/>
    <w:rsid w:val="00544B25"/>
    <w:rsid w:val="00544D9D"/>
    <w:rsid w:val="00551391"/>
    <w:rsid w:val="00554541"/>
    <w:rsid w:val="00556BDA"/>
    <w:rsid w:val="0055722B"/>
    <w:rsid w:val="005574B1"/>
    <w:rsid w:val="005623B2"/>
    <w:rsid w:val="0056290B"/>
    <w:rsid w:val="0056451A"/>
    <w:rsid w:val="00570FC6"/>
    <w:rsid w:val="00583601"/>
    <w:rsid w:val="00590346"/>
    <w:rsid w:val="005A29DB"/>
    <w:rsid w:val="005A6505"/>
    <w:rsid w:val="005A7786"/>
    <w:rsid w:val="005B13D2"/>
    <w:rsid w:val="005B35E0"/>
    <w:rsid w:val="005B3AA2"/>
    <w:rsid w:val="005B4F33"/>
    <w:rsid w:val="005B5530"/>
    <w:rsid w:val="005B58F4"/>
    <w:rsid w:val="005B5D7D"/>
    <w:rsid w:val="005B7D24"/>
    <w:rsid w:val="005C0474"/>
    <w:rsid w:val="005C0CC3"/>
    <w:rsid w:val="005C202E"/>
    <w:rsid w:val="005C56A7"/>
    <w:rsid w:val="005C73E4"/>
    <w:rsid w:val="005E1B44"/>
    <w:rsid w:val="005E3E3A"/>
    <w:rsid w:val="005E5B17"/>
    <w:rsid w:val="005F01D7"/>
    <w:rsid w:val="005F14D8"/>
    <w:rsid w:val="005F2528"/>
    <w:rsid w:val="005F7309"/>
    <w:rsid w:val="0060046E"/>
    <w:rsid w:val="00600758"/>
    <w:rsid w:val="00602761"/>
    <w:rsid w:val="006057E2"/>
    <w:rsid w:val="0060794B"/>
    <w:rsid w:val="00611BED"/>
    <w:rsid w:val="006135C2"/>
    <w:rsid w:val="00622F45"/>
    <w:rsid w:val="0062412B"/>
    <w:rsid w:val="00625DD5"/>
    <w:rsid w:val="0062622C"/>
    <w:rsid w:val="00626AE6"/>
    <w:rsid w:val="0063120C"/>
    <w:rsid w:val="00635FE3"/>
    <w:rsid w:val="006360CC"/>
    <w:rsid w:val="006366CA"/>
    <w:rsid w:val="00637377"/>
    <w:rsid w:val="00645409"/>
    <w:rsid w:val="00647C82"/>
    <w:rsid w:val="00647E00"/>
    <w:rsid w:val="00652FFE"/>
    <w:rsid w:val="00653597"/>
    <w:rsid w:val="00653F4C"/>
    <w:rsid w:val="00654CEE"/>
    <w:rsid w:val="00656EE3"/>
    <w:rsid w:val="00657357"/>
    <w:rsid w:val="00662153"/>
    <w:rsid w:val="00667BA2"/>
    <w:rsid w:val="00671511"/>
    <w:rsid w:val="00671912"/>
    <w:rsid w:val="00680B46"/>
    <w:rsid w:val="00681279"/>
    <w:rsid w:val="00681507"/>
    <w:rsid w:val="00682ED9"/>
    <w:rsid w:val="0069153D"/>
    <w:rsid w:val="006A0781"/>
    <w:rsid w:val="006A161C"/>
    <w:rsid w:val="006A1966"/>
    <w:rsid w:val="006A276B"/>
    <w:rsid w:val="006A3545"/>
    <w:rsid w:val="006A4326"/>
    <w:rsid w:val="006A7656"/>
    <w:rsid w:val="006B1850"/>
    <w:rsid w:val="006B40BE"/>
    <w:rsid w:val="006B6E02"/>
    <w:rsid w:val="006C1D1D"/>
    <w:rsid w:val="006D517C"/>
    <w:rsid w:val="006E1518"/>
    <w:rsid w:val="006E2F03"/>
    <w:rsid w:val="006E4973"/>
    <w:rsid w:val="006E7799"/>
    <w:rsid w:val="006F158D"/>
    <w:rsid w:val="006F53D9"/>
    <w:rsid w:val="006F5BE7"/>
    <w:rsid w:val="006F70C7"/>
    <w:rsid w:val="006F77B1"/>
    <w:rsid w:val="0070083A"/>
    <w:rsid w:val="00702DAF"/>
    <w:rsid w:val="00703E02"/>
    <w:rsid w:val="00706571"/>
    <w:rsid w:val="00706A8B"/>
    <w:rsid w:val="00711E17"/>
    <w:rsid w:val="007132EC"/>
    <w:rsid w:val="007163EA"/>
    <w:rsid w:val="00721228"/>
    <w:rsid w:val="00721EF3"/>
    <w:rsid w:val="00726449"/>
    <w:rsid w:val="0073018A"/>
    <w:rsid w:val="00730E9C"/>
    <w:rsid w:val="0073162D"/>
    <w:rsid w:val="00732334"/>
    <w:rsid w:val="00736ABD"/>
    <w:rsid w:val="00744A20"/>
    <w:rsid w:val="00744CCB"/>
    <w:rsid w:val="00744DDA"/>
    <w:rsid w:val="00745AC3"/>
    <w:rsid w:val="0075111F"/>
    <w:rsid w:val="00755009"/>
    <w:rsid w:val="00757757"/>
    <w:rsid w:val="00760A4E"/>
    <w:rsid w:val="007624AD"/>
    <w:rsid w:val="00766F07"/>
    <w:rsid w:val="00773B40"/>
    <w:rsid w:val="00773F36"/>
    <w:rsid w:val="00776123"/>
    <w:rsid w:val="0077614E"/>
    <w:rsid w:val="00780675"/>
    <w:rsid w:val="00780961"/>
    <w:rsid w:val="007828AB"/>
    <w:rsid w:val="00783E35"/>
    <w:rsid w:val="0079063E"/>
    <w:rsid w:val="007930C7"/>
    <w:rsid w:val="007956ED"/>
    <w:rsid w:val="00797A4A"/>
    <w:rsid w:val="007A180B"/>
    <w:rsid w:val="007A547B"/>
    <w:rsid w:val="007B405B"/>
    <w:rsid w:val="007B540F"/>
    <w:rsid w:val="007C12DA"/>
    <w:rsid w:val="007D4DBE"/>
    <w:rsid w:val="007D70C5"/>
    <w:rsid w:val="007E6AB9"/>
    <w:rsid w:val="007E7E16"/>
    <w:rsid w:val="007F0186"/>
    <w:rsid w:val="007F4276"/>
    <w:rsid w:val="00806D1E"/>
    <w:rsid w:val="00816835"/>
    <w:rsid w:val="00820134"/>
    <w:rsid w:val="008235E1"/>
    <w:rsid w:val="00824EDC"/>
    <w:rsid w:val="00825DF2"/>
    <w:rsid w:val="00826483"/>
    <w:rsid w:val="008272A6"/>
    <w:rsid w:val="00831E61"/>
    <w:rsid w:val="0083352E"/>
    <w:rsid w:val="008335D1"/>
    <w:rsid w:val="00840CAE"/>
    <w:rsid w:val="00842E53"/>
    <w:rsid w:val="00850224"/>
    <w:rsid w:val="00855FFC"/>
    <w:rsid w:val="008565FC"/>
    <w:rsid w:val="00857FFE"/>
    <w:rsid w:val="008623DD"/>
    <w:rsid w:val="00862ECE"/>
    <w:rsid w:val="00866055"/>
    <w:rsid w:val="00870F61"/>
    <w:rsid w:val="0087451D"/>
    <w:rsid w:val="0087780A"/>
    <w:rsid w:val="00884D32"/>
    <w:rsid w:val="00886857"/>
    <w:rsid w:val="00890A2C"/>
    <w:rsid w:val="00894122"/>
    <w:rsid w:val="008956D9"/>
    <w:rsid w:val="008A1B5B"/>
    <w:rsid w:val="008A204C"/>
    <w:rsid w:val="008A297C"/>
    <w:rsid w:val="008A4597"/>
    <w:rsid w:val="008B0453"/>
    <w:rsid w:val="008B0FE4"/>
    <w:rsid w:val="008B227B"/>
    <w:rsid w:val="008B2E75"/>
    <w:rsid w:val="008B3F43"/>
    <w:rsid w:val="008B4A1E"/>
    <w:rsid w:val="008B65D5"/>
    <w:rsid w:val="008C2C60"/>
    <w:rsid w:val="008C6879"/>
    <w:rsid w:val="008C6948"/>
    <w:rsid w:val="008D00DB"/>
    <w:rsid w:val="008D03C6"/>
    <w:rsid w:val="008D0F2C"/>
    <w:rsid w:val="008D1284"/>
    <w:rsid w:val="008D32FB"/>
    <w:rsid w:val="008D33AA"/>
    <w:rsid w:val="008D5550"/>
    <w:rsid w:val="008D78C9"/>
    <w:rsid w:val="008D792F"/>
    <w:rsid w:val="008E14CC"/>
    <w:rsid w:val="008E20D2"/>
    <w:rsid w:val="008E2CFC"/>
    <w:rsid w:val="008E41DF"/>
    <w:rsid w:val="008F4D10"/>
    <w:rsid w:val="008F5721"/>
    <w:rsid w:val="008F7808"/>
    <w:rsid w:val="008F7B46"/>
    <w:rsid w:val="00901B18"/>
    <w:rsid w:val="00903291"/>
    <w:rsid w:val="00903C0E"/>
    <w:rsid w:val="00904F3D"/>
    <w:rsid w:val="009137D7"/>
    <w:rsid w:val="0091392F"/>
    <w:rsid w:val="009158A3"/>
    <w:rsid w:val="0092162C"/>
    <w:rsid w:val="00924B51"/>
    <w:rsid w:val="00927F07"/>
    <w:rsid w:val="00930B07"/>
    <w:rsid w:val="00930DAF"/>
    <w:rsid w:val="00933C91"/>
    <w:rsid w:val="009340F8"/>
    <w:rsid w:val="00941EA6"/>
    <w:rsid w:val="0094274B"/>
    <w:rsid w:val="009447CB"/>
    <w:rsid w:val="00950886"/>
    <w:rsid w:val="00951DA4"/>
    <w:rsid w:val="009535CA"/>
    <w:rsid w:val="00961F62"/>
    <w:rsid w:val="009640D7"/>
    <w:rsid w:val="00967E47"/>
    <w:rsid w:val="0097079E"/>
    <w:rsid w:val="00971CFF"/>
    <w:rsid w:val="00973398"/>
    <w:rsid w:val="00973EDE"/>
    <w:rsid w:val="00985866"/>
    <w:rsid w:val="00987312"/>
    <w:rsid w:val="0099716D"/>
    <w:rsid w:val="009A133B"/>
    <w:rsid w:val="009A2116"/>
    <w:rsid w:val="009A526A"/>
    <w:rsid w:val="009A6733"/>
    <w:rsid w:val="009B0C93"/>
    <w:rsid w:val="009B0DC5"/>
    <w:rsid w:val="009B12F6"/>
    <w:rsid w:val="009B22CB"/>
    <w:rsid w:val="009B60CA"/>
    <w:rsid w:val="009C4187"/>
    <w:rsid w:val="009C5C8B"/>
    <w:rsid w:val="009C7837"/>
    <w:rsid w:val="009D4AF0"/>
    <w:rsid w:val="009E0112"/>
    <w:rsid w:val="009E082F"/>
    <w:rsid w:val="009E19D1"/>
    <w:rsid w:val="009E211E"/>
    <w:rsid w:val="009F4C38"/>
    <w:rsid w:val="009F6466"/>
    <w:rsid w:val="00A00EA9"/>
    <w:rsid w:val="00A163CB"/>
    <w:rsid w:val="00A23187"/>
    <w:rsid w:val="00A23555"/>
    <w:rsid w:val="00A24481"/>
    <w:rsid w:val="00A25B4A"/>
    <w:rsid w:val="00A26520"/>
    <w:rsid w:val="00A2714C"/>
    <w:rsid w:val="00A303C5"/>
    <w:rsid w:val="00A33FA3"/>
    <w:rsid w:val="00A349A6"/>
    <w:rsid w:val="00A45ACA"/>
    <w:rsid w:val="00A46DA9"/>
    <w:rsid w:val="00A500F1"/>
    <w:rsid w:val="00A52184"/>
    <w:rsid w:val="00A52444"/>
    <w:rsid w:val="00A53C5B"/>
    <w:rsid w:val="00A63564"/>
    <w:rsid w:val="00A63DC3"/>
    <w:rsid w:val="00A64A46"/>
    <w:rsid w:val="00A64D81"/>
    <w:rsid w:val="00A64EBD"/>
    <w:rsid w:val="00A750FA"/>
    <w:rsid w:val="00A75CCD"/>
    <w:rsid w:val="00A82547"/>
    <w:rsid w:val="00A825E9"/>
    <w:rsid w:val="00A945AD"/>
    <w:rsid w:val="00AA1478"/>
    <w:rsid w:val="00AA1562"/>
    <w:rsid w:val="00AA1D60"/>
    <w:rsid w:val="00AA29DF"/>
    <w:rsid w:val="00AA2B3E"/>
    <w:rsid w:val="00AA35A1"/>
    <w:rsid w:val="00AA751B"/>
    <w:rsid w:val="00AB0844"/>
    <w:rsid w:val="00AB2B8D"/>
    <w:rsid w:val="00AB4180"/>
    <w:rsid w:val="00AB4DED"/>
    <w:rsid w:val="00AB56B0"/>
    <w:rsid w:val="00AB6AEA"/>
    <w:rsid w:val="00AC2664"/>
    <w:rsid w:val="00AC3DEB"/>
    <w:rsid w:val="00AC3F0D"/>
    <w:rsid w:val="00AC702C"/>
    <w:rsid w:val="00AD0B23"/>
    <w:rsid w:val="00AD32CC"/>
    <w:rsid w:val="00AD67DE"/>
    <w:rsid w:val="00AD735C"/>
    <w:rsid w:val="00AE0A20"/>
    <w:rsid w:val="00AE20FA"/>
    <w:rsid w:val="00AE5F2F"/>
    <w:rsid w:val="00AF4B0C"/>
    <w:rsid w:val="00B01849"/>
    <w:rsid w:val="00B027D1"/>
    <w:rsid w:val="00B1622C"/>
    <w:rsid w:val="00B2254E"/>
    <w:rsid w:val="00B22F9B"/>
    <w:rsid w:val="00B26CCC"/>
    <w:rsid w:val="00B30351"/>
    <w:rsid w:val="00B34232"/>
    <w:rsid w:val="00B34959"/>
    <w:rsid w:val="00B37B7A"/>
    <w:rsid w:val="00B40CF4"/>
    <w:rsid w:val="00B426B3"/>
    <w:rsid w:val="00B47DD6"/>
    <w:rsid w:val="00B502E0"/>
    <w:rsid w:val="00B50408"/>
    <w:rsid w:val="00B52032"/>
    <w:rsid w:val="00B547BA"/>
    <w:rsid w:val="00B555D0"/>
    <w:rsid w:val="00B61E0D"/>
    <w:rsid w:val="00B726EB"/>
    <w:rsid w:val="00B72A27"/>
    <w:rsid w:val="00B72A5E"/>
    <w:rsid w:val="00B736AD"/>
    <w:rsid w:val="00B7540F"/>
    <w:rsid w:val="00B75763"/>
    <w:rsid w:val="00B778AE"/>
    <w:rsid w:val="00B80767"/>
    <w:rsid w:val="00B81279"/>
    <w:rsid w:val="00B81396"/>
    <w:rsid w:val="00B81CB5"/>
    <w:rsid w:val="00B844DB"/>
    <w:rsid w:val="00B8731F"/>
    <w:rsid w:val="00B91F0F"/>
    <w:rsid w:val="00B953FB"/>
    <w:rsid w:val="00B97561"/>
    <w:rsid w:val="00B97FAA"/>
    <w:rsid w:val="00BA203F"/>
    <w:rsid w:val="00BA2D18"/>
    <w:rsid w:val="00BA3F97"/>
    <w:rsid w:val="00BA6463"/>
    <w:rsid w:val="00BB0641"/>
    <w:rsid w:val="00BB1E91"/>
    <w:rsid w:val="00BB6C45"/>
    <w:rsid w:val="00BB78EA"/>
    <w:rsid w:val="00BD04C7"/>
    <w:rsid w:val="00BD2EF9"/>
    <w:rsid w:val="00BE0DAE"/>
    <w:rsid w:val="00BE2094"/>
    <w:rsid w:val="00BF0BE3"/>
    <w:rsid w:val="00BF0E87"/>
    <w:rsid w:val="00BF3AAD"/>
    <w:rsid w:val="00BF524F"/>
    <w:rsid w:val="00C00138"/>
    <w:rsid w:val="00C009E1"/>
    <w:rsid w:val="00C00EEE"/>
    <w:rsid w:val="00C02985"/>
    <w:rsid w:val="00C02D0B"/>
    <w:rsid w:val="00C0360F"/>
    <w:rsid w:val="00C037DE"/>
    <w:rsid w:val="00C052F1"/>
    <w:rsid w:val="00C074BE"/>
    <w:rsid w:val="00C11889"/>
    <w:rsid w:val="00C16EA6"/>
    <w:rsid w:val="00C22D1D"/>
    <w:rsid w:val="00C22F67"/>
    <w:rsid w:val="00C23433"/>
    <w:rsid w:val="00C2789B"/>
    <w:rsid w:val="00C30F5D"/>
    <w:rsid w:val="00C36D42"/>
    <w:rsid w:val="00C37314"/>
    <w:rsid w:val="00C42475"/>
    <w:rsid w:val="00C45694"/>
    <w:rsid w:val="00C5113E"/>
    <w:rsid w:val="00C51B4C"/>
    <w:rsid w:val="00C55AEA"/>
    <w:rsid w:val="00C5632C"/>
    <w:rsid w:val="00C574DF"/>
    <w:rsid w:val="00C632D1"/>
    <w:rsid w:val="00C668CC"/>
    <w:rsid w:val="00C66D26"/>
    <w:rsid w:val="00C701F6"/>
    <w:rsid w:val="00C70A2A"/>
    <w:rsid w:val="00C75525"/>
    <w:rsid w:val="00C76463"/>
    <w:rsid w:val="00C879BB"/>
    <w:rsid w:val="00C91CA5"/>
    <w:rsid w:val="00C92229"/>
    <w:rsid w:val="00C948C7"/>
    <w:rsid w:val="00C95196"/>
    <w:rsid w:val="00C9686E"/>
    <w:rsid w:val="00C97E42"/>
    <w:rsid w:val="00CA2C1D"/>
    <w:rsid w:val="00CA3646"/>
    <w:rsid w:val="00CA3B6E"/>
    <w:rsid w:val="00CA693C"/>
    <w:rsid w:val="00CB088A"/>
    <w:rsid w:val="00CB39F0"/>
    <w:rsid w:val="00CB6981"/>
    <w:rsid w:val="00CD36FE"/>
    <w:rsid w:val="00CD6E14"/>
    <w:rsid w:val="00CD75C5"/>
    <w:rsid w:val="00CE34F5"/>
    <w:rsid w:val="00CF6145"/>
    <w:rsid w:val="00D0087C"/>
    <w:rsid w:val="00D01D77"/>
    <w:rsid w:val="00D03525"/>
    <w:rsid w:val="00D03A84"/>
    <w:rsid w:val="00D0478F"/>
    <w:rsid w:val="00D05828"/>
    <w:rsid w:val="00D07181"/>
    <w:rsid w:val="00D12DE1"/>
    <w:rsid w:val="00D13126"/>
    <w:rsid w:val="00D1559B"/>
    <w:rsid w:val="00D15E18"/>
    <w:rsid w:val="00D220EA"/>
    <w:rsid w:val="00D249C5"/>
    <w:rsid w:val="00D30717"/>
    <w:rsid w:val="00D41514"/>
    <w:rsid w:val="00D41ACC"/>
    <w:rsid w:val="00D4617E"/>
    <w:rsid w:val="00D47F3E"/>
    <w:rsid w:val="00D5063B"/>
    <w:rsid w:val="00D5276F"/>
    <w:rsid w:val="00D54384"/>
    <w:rsid w:val="00D54799"/>
    <w:rsid w:val="00D669E0"/>
    <w:rsid w:val="00D732C8"/>
    <w:rsid w:val="00D73B3A"/>
    <w:rsid w:val="00D74312"/>
    <w:rsid w:val="00D757D3"/>
    <w:rsid w:val="00D7638C"/>
    <w:rsid w:val="00D81CB9"/>
    <w:rsid w:val="00D82767"/>
    <w:rsid w:val="00D8315E"/>
    <w:rsid w:val="00D868A9"/>
    <w:rsid w:val="00D879EC"/>
    <w:rsid w:val="00D96F79"/>
    <w:rsid w:val="00DA079B"/>
    <w:rsid w:val="00DA44A7"/>
    <w:rsid w:val="00DA4583"/>
    <w:rsid w:val="00DA4B3F"/>
    <w:rsid w:val="00DB668C"/>
    <w:rsid w:val="00DC063B"/>
    <w:rsid w:val="00DC379F"/>
    <w:rsid w:val="00DD24B3"/>
    <w:rsid w:val="00DE236A"/>
    <w:rsid w:val="00DE7E80"/>
    <w:rsid w:val="00DF0F8F"/>
    <w:rsid w:val="00DF3CA2"/>
    <w:rsid w:val="00DF41F0"/>
    <w:rsid w:val="00DF6422"/>
    <w:rsid w:val="00DF7A1F"/>
    <w:rsid w:val="00E0114B"/>
    <w:rsid w:val="00E0122A"/>
    <w:rsid w:val="00E0443C"/>
    <w:rsid w:val="00E06ACC"/>
    <w:rsid w:val="00E103FC"/>
    <w:rsid w:val="00E11776"/>
    <w:rsid w:val="00E15666"/>
    <w:rsid w:val="00E1733A"/>
    <w:rsid w:val="00E17CAF"/>
    <w:rsid w:val="00E2097C"/>
    <w:rsid w:val="00E245AA"/>
    <w:rsid w:val="00E33306"/>
    <w:rsid w:val="00E33811"/>
    <w:rsid w:val="00E363CF"/>
    <w:rsid w:val="00E51FBF"/>
    <w:rsid w:val="00E52860"/>
    <w:rsid w:val="00E529D0"/>
    <w:rsid w:val="00E675DE"/>
    <w:rsid w:val="00E70C59"/>
    <w:rsid w:val="00E740DD"/>
    <w:rsid w:val="00E80258"/>
    <w:rsid w:val="00E81789"/>
    <w:rsid w:val="00E81B7D"/>
    <w:rsid w:val="00E81F79"/>
    <w:rsid w:val="00E84EB2"/>
    <w:rsid w:val="00E86CB1"/>
    <w:rsid w:val="00E935A9"/>
    <w:rsid w:val="00E940C4"/>
    <w:rsid w:val="00EA0FDA"/>
    <w:rsid w:val="00EA3C84"/>
    <w:rsid w:val="00EA3EC4"/>
    <w:rsid w:val="00EB03CC"/>
    <w:rsid w:val="00EB2013"/>
    <w:rsid w:val="00EB2972"/>
    <w:rsid w:val="00EB3F29"/>
    <w:rsid w:val="00EB5CF8"/>
    <w:rsid w:val="00EB769F"/>
    <w:rsid w:val="00EC0F68"/>
    <w:rsid w:val="00EC186D"/>
    <w:rsid w:val="00EC706B"/>
    <w:rsid w:val="00ED24F7"/>
    <w:rsid w:val="00ED78AD"/>
    <w:rsid w:val="00EE5484"/>
    <w:rsid w:val="00EF0B84"/>
    <w:rsid w:val="00EF28D1"/>
    <w:rsid w:val="00EF328F"/>
    <w:rsid w:val="00F05EC2"/>
    <w:rsid w:val="00F074C2"/>
    <w:rsid w:val="00F14069"/>
    <w:rsid w:val="00F142D2"/>
    <w:rsid w:val="00F14FB4"/>
    <w:rsid w:val="00F159D7"/>
    <w:rsid w:val="00F17970"/>
    <w:rsid w:val="00F2104E"/>
    <w:rsid w:val="00F23D2C"/>
    <w:rsid w:val="00F2568B"/>
    <w:rsid w:val="00F30895"/>
    <w:rsid w:val="00F32C0D"/>
    <w:rsid w:val="00F33F14"/>
    <w:rsid w:val="00F34ADF"/>
    <w:rsid w:val="00F35D85"/>
    <w:rsid w:val="00F3627F"/>
    <w:rsid w:val="00F4515C"/>
    <w:rsid w:val="00F50416"/>
    <w:rsid w:val="00F51500"/>
    <w:rsid w:val="00F524B3"/>
    <w:rsid w:val="00F5403F"/>
    <w:rsid w:val="00F558E4"/>
    <w:rsid w:val="00F75375"/>
    <w:rsid w:val="00F75838"/>
    <w:rsid w:val="00F75E82"/>
    <w:rsid w:val="00F77396"/>
    <w:rsid w:val="00F80C8D"/>
    <w:rsid w:val="00F82703"/>
    <w:rsid w:val="00F83B95"/>
    <w:rsid w:val="00F83D13"/>
    <w:rsid w:val="00F85928"/>
    <w:rsid w:val="00F91CB5"/>
    <w:rsid w:val="00F941F8"/>
    <w:rsid w:val="00F967EE"/>
    <w:rsid w:val="00FA089C"/>
    <w:rsid w:val="00FA1F0B"/>
    <w:rsid w:val="00FA32D2"/>
    <w:rsid w:val="00FA32DF"/>
    <w:rsid w:val="00FA34B8"/>
    <w:rsid w:val="00FA6D5A"/>
    <w:rsid w:val="00FB269B"/>
    <w:rsid w:val="00FB4D2A"/>
    <w:rsid w:val="00FC0102"/>
    <w:rsid w:val="00FC0317"/>
    <w:rsid w:val="00FC3791"/>
    <w:rsid w:val="00FD4769"/>
    <w:rsid w:val="00FE0180"/>
    <w:rsid w:val="00FE6376"/>
    <w:rsid w:val="00F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D9A3C"/>
  <w15:chartTrackingRefBased/>
  <w15:docId w15:val="{DB10CDC2-4FC8-44B1-BDAF-B9ABD3EF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GB" w:eastAsia="en-GB" w:bidi="ar-SA"/>
      </w:rPr>
    </w:rPrDefault>
    <w:pPrDefault>
      <w:pPr>
        <w:spacing w:before="220" w:after="220"/>
      </w:pPr>
    </w:pPrDefault>
  </w:docDefaults>
  <w:latentStyles w:defLockedState="0" w:defUIPriority="0" w:defSemiHidden="0" w:defUnhideWhenUsed="0" w:defQFormat="0" w:count="376">
    <w:lsdException w:name="Normal" w:uiPriority="47" w:qFormat="1"/>
    <w:lsdException w:name="heading 1" w:uiPriority="11" w:qFormat="1"/>
    <w:lsdException w:name="heading 2" w:uiPriority="12" w:qFormat="1"/>
    <w:lsdException w:name="heading 3" w:uiPriority="13" w:qFormat="1"/>
    <w:lsdException w:name="footnote text" w:uiPriority="41" w:qFormat="1"/>
    <w:lsdException w:name="footer" w:uiPriority="42" w:qFormat="1"/>
    <w:lsdException w:name="caption" w:uiPriority="40" w:qFormat="1"/>
    <w:lsdException w:name="macro" w:uiPriority="8"/>
    <w:lsdException w:name="List Bullet" w:uiPriority="16" w:qFormat="1"/>
    <w:lsdException w:name="List Number" w:uiPriority="19" w:qFormat="1"/>
    <w:lsdException w:name="List Bullet 2" w:uiPriority="30" w:qFormat="1"/>
    <w:lsdException w:name="List Bullet 3" w:uiPriority="31" w:qFormat="1"/>
    <w:lsdException w:name="List Bullet 4" w:semiHidden="1" w:unhideWhenUsed="1"/>
    <w:lsdException w:name="List Bullet 5" w:semiHidden="1" w:unhideWhenUsed="1"/>
    <w:lsdException w:name="List Number 2" w:uiPriority="32" w:qFormat="1"/>
    <w:lsdException w:name="List Number 3" w:uiPriority="33" w:qFormat="1"/>
    <w:lsdException w:name="List Number 4" w:semiHidden="1" w:unhideWhenUsed="1"/>
    <w:lsdException w:name="List Number 5" w:semiHidden="1" w:unhideWhenUsed="1"/>
    <w:lsdException w:name="Title" w:uiPriority="14" w:qFormat="1"/>
    <w:lsdException w:name="Closing" w:uiPriority="28" w:qFormat="1"/>
    <w:lsdException w:name="Signature" w:uiPriority="29" w:qFormat="1"/>
    <w:lsdException w:name="Body Text" w:uiPriority="9" w:qFormat="1"/>
    <w:lsdException w:name="Salutation" w:uiPriority="27" w:qFormat="1"/>
    <w:lsdException w:name="Date" w:uiPriority="26" w:qFormat="1"/>
    <w:lsdException w:name="Body Text 2" w:semiHidden="1"/>
    <w:lsdException w:name="Body Text 3" w:semiHidden="1"/>
    <w:lsdException w:name="Body Text Indent 2" w:semiHidden="1"/>
    <w:lsdException w:name="Body Text Indent 3" w:semiHidden="1"/>
    <w:lsdException w:name="Emphasis" w:uiPriority="1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24"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7"/>
    <w:qFormat/>
    <w:rsid w:val="00CB088A"/>
  </w:style>
  <w:style w:type="paragraph" w:styleId="Heading1">
    <w:name w:val="heading 1"/>
    <w:basedOn w:val="Normal"/>
    <w:next w:val="Normal"/>
    <w:uiPriority w:val="11"/>
    <w:qFormat/>
    <w:rsid w:val="008B65D5"/>
    <w:pPr>
      <w:keepNext/>
      <w:pBdr>
        <w:left w:val="single" w:sz="48" w:space="4" w:color="00AEEF"/>
        <w:right w:val="single" w:sz="2" w:space="4" w:color="E8E8E8"/>
      </w:pBdr>
      <w:shd w:val="clear" w:color="auto" w:fill="E8E8E8"/>
      <w:ind w:left="210"/>
      <w:outlineLvl w:val="0"/>
    </w:pPr>
    <w:rPr>
      <w:rFonts w:asciiTheme="majorHAnsi" w:hAnsiTheme="majorHAnsi"/>
      <w:b/>
      <w:color w:val="00B0F0" w:themeColor="text2"/>
    </w:rPr>
  </w:style>
  <w:style w:type="paragraph" w:styleId="Heading2">
    <w:name w:val="heading 2"/>
    <w:basedOn w:val="Normal"/>
    <w:next w:val="Normal"/>
    <w:autoRedefine/>
    <w:uiPriority w:val="12"/>
    <w:qFormat/>
    <w:rsid w:val="008B65D5"/>
    <w:pPr>
      <w:keepNext/>
      <w:outlineLvl w:val="1"/>
    </w:pPr>
    <w:rPr>
      <w:rFonts w:asciiTheme="majorHAnsi" w:hAnsiTheme="majorHAnsi"/>
      <w:b/>
    </w:rPr>
  </w:style>
  <w:style w:type="paragraph" w:styleId="Heading3">
    <w:name w:val="heading 3"/>
    <w:basedOn w:val="Normal"/>
    <w:next w:val="Normal"/>
    <w:uiPriority w:val="13"/>
    <w:qFormat/>
    <w:rsid w:val="008B65D5"/>
    <w:pPr>
      <w:outlineLvl w:val="2"/>
    </w:pPr>
    <w:rPr>
      <w:rFonts w:asciiTheme="majorHAnsi" w:hAnsiTheme="majorHAnsi"/>
      <w:i/>
    </w:rPr>
  </w:style>
  <w:style w:type="paragraph" w:styleId="Heading4">
    <w:name w:val="heading 4"/>
    <w:basedOn w:val="Normal"/>
    <w:next w:val="Normal"/>
    <w:uiPriority w:val="8"/>
    <w:unhideWhenUsed/>
    <w:pPr>
      <w:numPr>
        <w:ilvl w:val="3"/>
        <w:numId w:val="1"/>
      </w:numPr>
      <w:spacing w:before="120" w:after="120"/>
      <w:jc w:val="both"/>
      <w:outlineLvl w:val="3"/>
    </w:pPr>
    <w:rPr>
      <w:rFonts w:ascii="Times New Roman" w:hAnsi="Times New Roman"/>
      <w:sz w:val="24"/>
      <w:szCs w:val="20"/>
    </w:rPr>
  </w:style>
  <w:style w:type="paragraph" w:styleId="Heading5">
    <w:name w:val="heading 5"/>
    <w:basedOn w:val="Normal"/>
    <w:next w:val="Normal"/>
    <w:uiPriority w:val="8"/>
    <w:unhideWhenUsed/>
    <w:pPr>
      <w:keepNext/>
      <w:framePr w:w="2194" w:h="1627" w:hSpace="181" w:vSpace="181" w:wrap="notBeside" w:vAnchor="page" w:hAnchor="page" w:x="8313" w:y="14431" w:anchorLock="1"/>
      <w:numPr>
        <w:ilvl w:val="4"/>
        <w:numId w:val="1"/>
      </w:numPr>
      <w:jc w:val="right"/>
      <w:outlineLvl w:val="4"/>
    </w:pPr>
    <w:rPr>
      <w:b/>
      <w:bCs/>
      <w:sz w:val="12"/>
    </w:rPr>
  </w:style>
  <w:style w:type="paragraph" w:styleId="Heading6">
    <w:name w:val="heading 6"/>
    <w:basedOn w:val="Normal"/>
    <w:next w:val="Normal"/>
    <w:uiPriority w:val="8"/>
    <w:semiHidden/>
    <w:pPr>
      <w:keepNext/>
      <w:numPr>
        <w:ilvl w:val="5"/>
        <w:numId w:val="1"/>
      </w:numPr>
      <w:jc w:val="center"/>
      <w:outlineLvl w:val="5"/>
    </w:pPr>
    <w:rPr>
      <w:b/>
      <w:bCs/>
    </w:rPr>
  </w:style>
  <w:style w:type="paragraph" w:styleId="Heading7">
    <w:name w:val="heading 7"/>
    <w:basedOn w:val="Normal"/>
    <w:next w:val="Normal"/>
    <w:uiPriority w:val="8"/>
    <w:semiHidden/>
    <w:pPr>
      <w:keepNext/>
      <w:numPr>
        <w:ilvl w:val="6"/>
        <w:numId w:val="1"/>
      </w:numPr>
      <w:jc w:val="both"/>
      <w:outlineLvl w:val="6"/>
    </w:pPr>
    <w:rPr>
      <w:b/>
      <w:bCs/>
    </w:rPr>
  </w:style>
  <w:style w:type="paragraph" w:styleId="Heading8">
    <w:name w:val="heading 8"/>
    <w:basedOn w:val="Normal"/>
    <w:next w:val="Normal"/>
    <w:uiPriority w:val="8"/>
    <w:semiHidden/>
    <w:pPr>
      <w:keepNext/>
      <w:numPr>
        <w:ilvl w:val="7"/>
        <w:numId w:val="1"/>
      </w:numPr>
      <w:tabs>
        <w:tab w:val="left" w:pos="0"/>
      </w:tabs>
      <w:ind w:right="-352"/>
      <w:jc w:val="center"/>
      <w:outlineLvl w:val="7"/>
    </w:pPr>
    <w:rPr>
      <w:b/>
      <w:bCs/>
    </w:rPr>
  </w:style>
  <w:style w:type="paragraph" w:styleId="Heading9">
    <w:name w:val="heading 9"/>
    <w:basedOn w:val="Normal"/>
    <w:next w:val="Normal"/>
    <w:uiPriority w:val="8"/>
    <w:semiHidden/>
    <w:pPr>
      <w:keepNext/>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2">
    <w:name w:val="Normal Table 2"/>
    <w:uiPriority w:val="99"/>
    <w:semiHidden/>
    <w:unhideWhenUsed/>
    <w:tblPr>
      <w:tblInd w:w="0" w:type="dxa"/>
      <w:tblCellMar>
        <w:top w:w="0" w:type="dxa"/>
        <w:left w:w="108" w:type="dxa"/>
        <w:bottom w:w="0" w:type="dxa"/>
        <w:right w:w="108" w:type="dxa"/>
      </w:tblCellMar>
    </w:tblPr>
    <w:tblStylePr w:type="firstRow">
      <w:rPr>
        <w:b/>
        <w:color w:val="FFFFFF" w:themeColor="background1"/>
      </w:rPr>
      <w:tblPr/>
      <w:tcPr>
        <w:tcBorders>
          <w:bottom w:val="single" w:sz="24" w:space="0" w:color="FFFFFF" w:themeColor="background1"/>
        </w:tcBorders>
        <w:shd w:val="clear" w:color="auto" w:fill="00AEEF" w:themeFill="accent1"/>
      </w:tcPr>
    </w:tblStylePr>
  </w:style>
  <w:style w:type="paragraph" w:customStyle="1" w:styleId="Instruction">
    <w:name w:val="Instruction"/>
    <w:basedOn w:val="Normal"/>
    <w:next w:val="Normal"/>
    <w:link w:val="InstructionChar"/>
    <w:uiPriority w:val="21"/>
    <w:qFormat/>
    <w:rsid w:val="00BF0BE3"/>
    <w:pPr>
      <w:shd w:val="clear" w:color="auto" w:fill="E3EAA6" w:themeFill="accent6" w:themeFillTint="66"/>
    </w:pPr>
    <w:rPr>
      <w:i/>
      <w:color w:val="77216F" w:themeColor="accent4"/>
    </w:rPr>
  </w:style>
  <w:style w:type="paragraph" w:styleId="Header">
    <w:name w:val="header"/>
    <w:basedOn w:val="Normal"/>
    <w:uiPriority w:val="8"/>
    <w:unhideWhenUsed/>
    <w:pPr>
      <w:tabs>
        <w:tab w:val="center" w:pos="4320"/>
        <w:tab w:val="right" w:pos="8640"/>
      </w:tabs>
    </w:pPr>
  </w:style>
  <w:style w:type="paragraph" w:styleId="Footer">
    <w:name w:val="footer"/>
    <w:basedOn w:val="FooterContact"/>
    <w:uiPriority w:val="42"/>
    <w:qFormat/>
    <w:rsid w:val="00BE0DAE"/>
    <w:pPr>
      <w:spacing w:before="0"/>
    </w:pPr>
  </w:style>
  <w:style w:type="character" w:styleId="PageNumber">
    <w:name w:val="page number"/>
    <w:basedOn w:val="DefaultParagraphFont"/>
    <w:uiPriority w:val="8"/>
  </w:style>
  <w:style w:type="paragraph" w:styleId="BodyText">
    <w:name w:val="Body Text"/>
    <w:basedOn w:val="Normal"/>
    <w:link w:val="BodyTextChar"/>
    <w:uiPriority w:val="9"/>
    <w:qFormat/>
    <w:rsid w:val="00015925"/>
    <w:pPr>
      <w:keepLines/>
    </w:pPr>
  </w:style>
  <w:style w:type="character" w:styleId="CommentReference">
    <w:name w:val="annotation reference"/>
    <w:basedOn w:val="DefaultParagraphFont"/>
    <w:uiPriority w:val="8"/>
    <w:semiHidden/>
    <w:rPr>
      <w:rFonts w:ascii="Arial Black" w:hAnsi="Arial Black"/>
      <w:color w:val="FF0000"/>
      <w:sz w:val="20"/>
    </w:rPr>
  </w:style>
  <w:style w:type="character" w:customStyle="1" w:styleId="InstructionChar">
    <w:name w:val="Instruction Char"/>
    <w:basedOn w:val="DefaultParagraphFont"/>
    <w:link w:val="Instruction"/>
    <w:uiPriority w:val="8"/>
    <w:rsid w:val="008D78C9"/>
    <w:rPr>
      <w:i/>
      <w:color w:val="77216F" w:themeColor="accent4"/>
      <w:shd w:val="clear" w:color="auto" w:fill="E3EAA6" w:themeFill="accent6" w:themeFillTint="66"/>
    </w:rPr>
  </w:style>
  <w:style w:type="paragraph" w:styleId="CommentText">
    <w:name w:val="annotation text"/>
    <w:basedOn w:val="Normal"/>
    <w:next w:val="BodyText"/>
    <w:link w:val="CommentTextChar"/>
    <w:uiPriority w:val="8"/>
    <w:semiHidden/>
    <w:pPr>
      <w:spacing w:before="120" w:after="120"/>
    </w:pPr>
    <w:rPr>
      <w:rFonts w:ascii="Arial Black" w:hAnsi="Arial Black"/>
      <w:color w:val="FF0000"/>
      <w:sz w:val="24"/>
      <w:szCs w:val="20"/>
    </w:rPr>
  </w:style>
  <w:style w:type="paragraph" w:styleId="DocumentMap">
    <w:name w:val="Document Map"/>
    <w:basedOn w:val="Normal"/>
    <w:uiPriority w:val="8"/>
    <w:semiHidden/>
    <w:pPr>
      <w:shd w:val="clear" w:color="auto" w:fill="000080"/>
    </w:pPr>
    <w:rPr>
      <w:rFonts w:ascii="Tahoma" w:hAnsi="Tahoma" w:cs="Tahoma"/>
    </w:rPr>
  </w:style>
  <w:style w:type="paragraph" w:styleId="Caption">
    <w:name w:val="caption"/>
    <w:basedOn w:val="Normal"/>
    <w:next w:val="BodyText"/>
    <w:uiPriority w:val="40"/>
    <w:qFormat/>
    <w:rsid w:val="009A6733"/>
    <w:pPr>
      <w:keepNext/>
      <w:spacing w:before="40" w:after="40"/>
    </w:pPr>
    <w:rPr>
      <w:b/>
      <w:bCs/>
      <w:i/>
      <w:color w:val="00B0F0" w:themeColor="text2"/>
      <w:sz w:val="18"/>
    </w:rPr>
  </w:style>
  <w:style w:type="character" w:styleId="Hyperlink">
    <w:name w:val="Hyperlink"/>
    <w:basedOn w:val="DefaultParagraphFont"/>
    <w:uiPriority w:val="8"/>
    <w:rPr>
      <w:color w:val="0000FF"/>
      <w:u w:val="single"/>
    </w:rPr>
  </w:style>
  <w:style w:type="character" w:styleId="FollowedHyperlink">
    <w:name w:val="FollowedHyperlink"/>
    <w:basedOn w:val="DefaultParagraphFont"/>
    <w:uiPriority w:val="8"/>
    <w:rPr>
      <w:color w:val="800080"/>
      <w:u w:val="single"/>
    </w:rPr>
  </w:style>
  <w:style w:type="paragraph" w:styleId="Title">
    <w:name w:val="Title"/>
    <w:basedOn w:val="Normal"/>
    <w:uiPriority w:val="14"/>
    <w:qFormat/>
    <w:rsid w:val="00DA4B3F"/>
    <w:pPr>
      <w:spacing w:before="240" w:after="240"/>
      <w:contextualSpacing/>
    </w:pPr>
    <w:rPr>
      <w:rFonts w:asciiTheme="majorHAnsi" w:hAnsiTheme="majorHAnsi"/>
      <w:b/>
      <w:color w:val="00B0F0" w:themeColor="text2"/>
      <w:sz w:val="24"/>
      <w:szCs w:val="26"/>
    </w:rPr>
  </w:style>
  <w:style w:type="paragraph" w:styleId="Subtitle">
    <w:name w:val="Subtitle"/>
    <w:basedOn w:val="Normal"/>
    <w:uiPriority w:val="8"/>
    <w:pPr>
      <w:jc w:val="both"/>
    </w:pPr>
    <w:rPr>
      <w:b/>
      <w:bCs/>
    </w:rPr>
  </w:style>
  <w:style w:type="paragraph" w:styleId="BalloonText">
    <w:name w:val="Balloon Text"/>
    <w:basedOn w:val="Normal"/>
    <w:uiPriority w:val="8"/>
    <w:semiHidden/>
    <w:rPr>
      <w:rFonts w:ascii="Tahoma" w:hAnsi="Tahoma" w:cs="Tahoma"/>
      <w:sz w:val="16"/>
      <w:szCs w:val="16"/>
    </w:rPr>
  </w:style>
  <w:style w:type="paragraph" w:customStyle="1" w:styleId="FooterAddress">
    <w:name w:val="Footer Address"/>
    <w:basedOn w:val="Footer"/>
    <w:uiPriority w:val="43"/>
    <w:qFormat/>
    <w:rsid w:val="00BE0DAE"/>
  </w:style>
  <w:style w:type="paragraph" w:customStyle="1" w:styleId="FooterLegal">
    <w:name w:val="Footer Legal"/>
    <w:basedOn w:val="Footer"/>
    <w:uiPriority w:val="46"/>
    <w:qFormat/>
    <w:rsid w:val="00C00EEE"/>
    <w:pPr>
      <w:spacing w:before="60" w:after="0"/>
      <w:ind w:left="907"/>
    </w:pPr>
    <w:rPr>
      <w:sz w:val="12"/>
    </w:rPr>
  </w:style>
  <w:style w:type="character" w:customStyle="1" w:styleId="FooterContactType">
    <w:name w:val="Footer Contact Type"/>
    <w:basedOn w:val="DefaultParagraphFont"/>
    <w:uiPriority w:val="8"/>
    <w:rPr>
      <w:color w:val="00AEEF"/>
      <w:sz w:val="11"/>
    </w:rPr>
  </w:style>
  <w:style w:type="paragraph" w:customStyle="1" w:styleId="FooterContact">
    <w:name w:val="Footer Contact"/>
    <w:basedOn w:val="Normal"/>
    <w:uiPriority w:val="44"/>
    <w:qFormat/>
    <w:rsid w:val="00112A80"/>
    <w:pPr>
      <w:spacing w:after="80"/>
      <w:ind w:left="-737"/>
    </w:pPr>
    <w:rPr>
      <w:color w:val="8F8F8F"/>
      <w:sz w:val="16"/>
    </w:rPr>
  </w:style>
  <w:style w:type="paragraph" w:customStyle="1" w:styleId="FooterDocVersion">
    <w:name w:val="Footer DocVersion"/>
    <w:basedOn w:val="Footer"/>
    <w:uiPriority w:val="45"/>
    <w:qFormat/>
    <w:rsid w:val="00BF0BE3"/>
    <w:pPr>
      <w:spacing w:after="0"/>
      <w:ind w:left="907"/>
    </w:pPr>
    <w:rPr>
      <w:color w:val="969696"/>
      <w:sz w:val="11"/>
    </w:rPr>
  </w:style>
  <w:style w:type="paragraph" w:styleId="BlockText">
    <w:name w:val="Block Text"/>
    <w:basedOn w:val="Normal"/>
    <w:uiPriority w:val="8"/>
    <w:rsid w:val="001938E8"/>
    <w:pPr>
      <w:pBdr>
        <w:top w:val="single" w:sz="2" w:space="10" w:color="00AEEF" w:themeColor="accent1"/>
        <w:left w:val="single" w:sz="2" w:space="10" w:color="00AEEF" w:themeColor="accent1"/>
        <w:bottom w:val="single" w:sz="2" w:space="10" w:color="00AEEF" w:themeColor="accent1"/>
        <w:right w:val="single" w:sz="2" w:space="10" w:color="00AEEF" w:themeColor="accent1"/>
      </w:pBdr>
      <w:ind w:left="1152" w:right="1152"/>
    </w:pPr>
    <w:rPr>
      <w:rFonts w:eastAsiaTheme="minorEastAsia" w:cstheme="minorBidi"/>
      <w:i/>
      <w:iCs/>
      <w:color w:val="00AEEF" w:themeColor="accent1"/>
    </w:rPr>
  </w:style>
  <w:style w:type="paragraph" w:styleId="Bibliography">
    <w:name w:val="Bibliography"/>
    <w:basedOn w:val="Normal"/>
    <w:next w:val="Normal"/>
    <w:uiPriority w:val="38"/>
    <w:semiHidden/>
    <w:unhideWhenUsed/>
    <w:rsid w:val="00AE5F2F"/>
  </w:style>
  <w:style w:type="character" w:customStyle="1" w:styleId="BodyTextChar">
    <w:name w:val="Body Text Char"/>
    <w:basedOn w:val="DefaultParagraphFont"/>
    <w:link w:val="BodyText"/>
    <w:uiPriority w:val="9"/>
    <w:rsid w:val="00015925"/>
  </w:style>
  <w:style w:type="paragraph" w:styleId="Closing">
    <w:name w:val="Closing"/>
    <w:basedOn w:val="Normal"/>
    <w:link w:val="ClosingChar"/>
    <w:uiPriority w:val="28"/>
    <w:qFormat/>
    <w:rsid w:val="00645409"/>
    <w:pPr>
      <w:keepNext/>
      <w:spacing w:after="1100"/>
    </w:pPr>
  </w:style>
  <w:style w:type="character" w:customStyle="1" w:styleId="ClosingChar">
    <w:name w:val="Closing Char"/>
    <w:basedOn w:val="DefaultParagraphFont"/>
    <w:link w:val="Closing"/>
    <w:uiPriority w:val="8"/>
    <w:rsid w:val="00645409"/>
  </w:style>
  <w:style w:type="paragraph" w:styleId="CommentSubject">
    <w:name w:val="annotation subject"/>
    <w:basedOn w:val="CommentText"/>
    <w:next w:val="CommentText"/>
    <w:link w:val="CommentSubjectChar"/>
    <w:uiPriority w:val="8"/>
    <w:rsid w:val="00AE5F2F"/>
    <w:pPr>
      <w:spacing w:before="0" w:after="0"/>
    </w:pPr>
    <w:rPr>
      <w:rFonts w:ascii="Arial" w:hAnsi="Arial"/>
      <w:b/>
      <w:bCs/>
      <w:color w:val="auto"/>
      <w:sz w:val="20"/>
      <w:lang w:val="en-US"/>
    </w:rPr>
  </w:style>
  <w:style w:type="character" w:customStyle="1" w:styleId="CommentTextChar">
    <w:name w:val="Comment Text Char"/>
    <w:basedOn w:val="DefaultParagraphFont"/>
    <w:link w:val="CommentText"/>
    <w:uiPriority w:val="8"/>
    <w:semiHidden/>
    <w:rsid w:val="008D78C9"/>
    <w:rPr>
      <w:rFonts w:ascii="Arial Black" w:hAnsi="Arial Black"/>
      <w:color w:val="FF0000"/>
      <w:sz w:val="24"/>
      <w:szCs w:val="20"/>
    </w:rPr>
  </w:style>
  <w:style w:type="character" w:customStyle="1" w:styleId="CommentSubjectChar">
    <w:name w:val="Comment Subject Char"/>
    <w:basedOn w:val="CommentTextChar"/>
    <w:link w:val="CommentSubject"/>
    <w:uiPriority w:val="8"/>
    <w:rsid w:val="008D78C9"/>
    <w:rPr>
      <w:rFonts w:ascii="Arial" w:hAnsi="Arial"/>
      <w:b/>
      <w:bCs/>
      <w:color w:val="FF0000"/>
      <w:sz w:val="20"/>
      <w:szCs w:val="20"/>
      <w:lang w:val="en-US"/>
    </w:rPr>
  </w:style>
  <w:style w:type="paragraph" w:styleId="Date">
    <w:name w:val="Date"/>
    <w:basedOn w:val="Normal"/>
    <w:next w:val="Normal"/>
    <w:link w:val="DateChar"/>
    <w:uiPriority w:val="26"/>
    <w:qFormat/>
    <w:rsid w:val="00AE5F2F"/>
  </w:style>
  <w:style w:type="character" w:customStyle="1" w:styleId="DateChar">
    <w:name w:val="Date Char"/>
    <w:basedOn w:val="DefaultParagraphFont"/>
    <w:link w:val="Date"/>
    <w:uiPriority w:val="8"/>
    <w:rsid w:val="008D78C9"/>
  </w:style>
  <w:style w:type="paragraph" w:styleId="EmailSignature">
    <w:name w:val="E-mail Signature"/>
    <w:basedOn w:val="Normal"/>
    <w:link w:val="EmailSignatureChar"/>
    <w:uiPriority w:val="8"/>
    <w:rsid w:val="00AE5F2F"/>
  </w:style>
  <w:style w:type="character" w:customStyle="1" w:styleId="EmailSignatureChar">
    <w:name w:val="Email Signature Char"/>
    <w:basedOn w:val="DefaultParagraphFont"/>
    <w:link w:val="EmailSignature"/>
    <w:uiPriority w:val="8"/>
    <w:rsid w:val="008D78C9"/>
  </w:style>
  <w:style w:type="character" w:styleId="Emphasis">
    <w:name w:val="Emphasis"/>
    <w:uiPriority w:val="10"/>
    <w:qFormat/>
    <w:rsid w:val="00112A80"/>
    <w:rPr>
      <w:color w:val="00B0F0" w:themeColor="text2"/>
    </w:rPr>
  </w:style>
  <w:style w:type="character" w:styleId="EndnoteReference">
    <w:name w:val="endnote reference"/>
    <w:basedOn w:val="DefaultParagraphFont"/>
    <w:uiPriority w:val="8"/>
    <w:rsid w:val="00AE5F2F"/>
    <w:rPr>
      <w:vertAlign w:val="superscript"/>
    </w:rPr>
  </w:style>
  <w:style w:type="paragraph" w:styleId="EndnoteText">
    <w:name w:val="endnote text"/>
    <w:basedOn w:val="Normal"/>
    <w:link w:val="EndnoteTextChar"/>
    <w:uiPriority w:val="8"/>
    <w:rsid w:val="00AE5F2F"/>
    <w:rPr>
      <w:sz w:val="20"/>
      <w:szCs w:val="20"/>
    </w:rPr>
  </w:style>
  <w:style w:type="character" w:customStyle="1" w:styleId="EndnoteTextChar">
    <w:name w:val="Endnote Text Char"/>
    <w:basedOn w:val="DefaultParagraphFont"/>
    <w:link w:val="EndnoteText"/>
    <w:uiPriority w:val="8"/>
    <w:rsid w:val="008D78C9"/>
    <w:rPr>
      <w:sz w:val="20"/>
      <w:szCs w:val="20"/>
    </w:rPr>
  </w:style>
  <w:style w:type="paragraph" w:styleId="EnvelopeAddress">
    <w:name w:val="envelope address"/>
    <w:basedOn w:val="Normal"/>
    <w:uiPriority w:val="8"/>
    <w:rsid w:val="00AE5F2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8"/>
    <w:rsid w:val="00AE5F2F"/>
    <w:rPr>
      <w:rFonts w:asciiTheme="majorHAnsi" w:eastAsiaTheme="majorEastAsia" w:hAnsiTheme="majorHAnsi" w:cstheme="majorBidi"/>
      <w:sz w:val="20"/>
      <w:szCs w:val="20"/>
    </w:rPr>
  </w:style>
  <w:style w:type="character" w:styleId="FootnoteReference">
    <w:name w:val="footnote reference"/>
    <w:basedOn w:val="DefaultParagraphFont"/>
    <w:uiPriority w:val="8"/>
    <w:rsid w:val="00AE5F2F"/>
    <w:rPr>
      <w:vertAlign w:val="superscript"/>
    </w:rPr>
  </w:style>
  <w:style w:type="paragraph" w:styleId="FootnoteText">
    <w:name w:val="footnote text"/>
    <w:basedOn w:val="Normal"/>
    <w:link w:val="FootnoteTextChar"/>
    <w:uiPriority w:val="41"/>
    <w:qFormat/>
    <w:rsid w:val="0031549F"/>
    <w:pPr>
      <w:spacing w:before="0" w:after="0"/>
    </w:pPr>
    <w:rPr>
      <w:sz w:val="18"/>
      <w:szCs w:val="20"/>
    </w:rPr>
  </w:style>
  <w:style w:type="character" w:customStyle="1" w:styleId="FootnoteTextChar">
    <w:name w:val="Footnote Text Char"/>
    <w:basedOn w:val="DefaultParagraphFont"/>
    <w:link w:val="FootnoteText"/>
    <w:uiPriority w:val="8"/>
    <w:rsid w:val="0031549F"/>
    <w:rPr>
      <w:sz w:val="18"/>
      <w:szCs w:val="20"/>
    </w:rPr>
  </w:style>
  <w:style w:type="table" w:styleId="GridTable1Light">
    <w:name w:val="Grid Table 1 Light"/>
    <w:basedOn w:val="TableNormal"/>
    <w:uiPriority w:val="46"/>
    <w:semiHidden/>
    <w:unhideWhenUsed/>
    <w:rsid w:val="00AE5F2F"/>
    <w:tblPr>
      <w:tblStyleRowBandSize w:val="1"/>
      <w:tblStyleColBandSize w:val="1"/>
      <w:tblBorders>
        <w:top w:val="single" w:sz="4" w:space="0" w:color="A5A5A5" w:themeColor="text1" w:themeTint="66"/>
        <w:left w:val="single" w:sz="4" w:space="0" w:color="A5A5A5" w:themeColor="text1" w:themeTint="66"/>
        <w:bottom w:val="single" w:sz="4" w:space="0" w:color="A5A5A5" w:themeColor="text1" w:themeTint="66"/>
        <w:right w:val="single" w:sz="4" w:space="0" w:color="A5A5A5" w:themeColor="text1" w:themeTint="66"/>
        <w:insideH w:val="single" w:sz="4" w:space="0" w:color="A5A5A5" w:themeColor="text1" w:themeTint="66"/>
        <w:insideV w:val="single" w:sz="4" w:space="0" w:color="A5A5A5" w:themeColor="text1" w:themeTint="66"/>
      </w:tblBorders>
    </w:tblPr>
    <w:tblStylePr w:type="firstRow">
      <w:rPr>
        <w:b/>
        <w:bCs/>
      </w:rPr>
      <w:tblPr/>
      <w:tcPr>
        <w:tcBorders>
          <w:bottom w:val="single" w:sz="12" w:space="0" w:color="787878" w:themeColor="text1" w:themeTint="99"/>
        </w:tcBorders>
      </w:tcPr>
    </w:tblStylePr>
    <w:tblStylePr w:type="lastRow">
      <w:rPr>
        <w:b/>
        <w:bCs/>
      </w:rPr>
      <w:tblPr/>
      <w:tcPr>
        <w:tcBorders>
          <w:top w:val="double" w:sz="2" w:space="0" w:color="787878"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AE5F2F"/>
    <w:tblPr>
      <w:tblStyleRowBandSize w:val="1"/>
      <w:tblStyleColBandSize w:val="1"/>
      <w:tblBorders>
        <w:top w:val="single" w:sz="4" w:space="0" w:color="92E1FF" w:themeColor="accent1" w:themeTint="66"/>
        <w:left w:val="single" w:sz="4" w:space="0" w:color="92E1FF" w:themeColor="accent1" w:themeTint="66"/>
        <w:bottom w:val="single" w:sz="4" w:space="0" w:color="92E1FF" w:themeColor="accent1" w:themeTint="66"/>
        <w:right w:val="single" w:sz="4" w:space="0" w:color="92E1FF" w:themeColor="accent1" w:themeTint="66"/>
        <w:insideH w:val="single" w:sz="4" w:space="0" w:color="92E1FF" w:themeColor="accent1" w:themeTint="66"/>
        <w:insideV w:val="single" w:sz="4" w:space="0" w:color="92E1FF" w:themeColor="accent1" w:themeTint="66"/>
      </w:tblBorders>
    </w:tblPr>
    <w:tblStylePr w:type="firstRow">
      <w:rPr>
        <w:b/>
        <w:bCs/>
      </w:rPr>
      <w:tblPr/>
      <w:tcPr>
        <w:tcBorders>
          <w:bottom w:val="single" w:sz="12" w:space="0" w:color="5CD2FF" w:themeColor="accent1" w:themeTint="99"/>
        </w:tcBorders>
      </w:tcPr>
    </w:tblStylePr>
    <w:tblStylePr w:type="lastRow">
      <w:rPr>
        <w:b/>
        <w:bCs/>
      </w:rPr>
      <w:tblPr/>
      <w:tcPr>
        <w:tcBorders>
          <w:top w:val="double" w:sz="2" w:space="0" w:color="5CD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AE5F2F"/>
    <w:tblPr>
      <w:tblStyleRowBandSize w:val="1"/>
      <w:tblStyleColBandSize w:val="1"/>
      <w:tblBorders>
        <w:top w:val="single" w:sz="4" w:space="0" w:color="F48EA3" w:themeColor="accent2" w:themeTint="66"/>
        <w:left w:val="single" w:sz="4" w:space="0" w:color="F48EA3" w:themeColor="accent2" w:themeTint="66"/>
        <w:bottom w:val="single" w:sz="4" w:space="0" w:color="F48EA3" w:themeColor="accent2" w:themeTint="66"/>
        <w:right w:val="single" w:sz="4" w:space="0" w:color="F48EA3" w:themeColor="accent2" w:themeTint="66"/>
        <w:insideH w:val="single" w:sz="4" w:space="0" w:color="F48EA3" w:themeColor="accent2" w:themeTint="66"/>
        <w:insideV w:val="single" w:sz="4" w:space="0" w:color="F48EA3" w:themeColor="accent2" w:themeTint="66"/>
      </w:tblBorders>
    </w:tblPr>
    <w:tblStylePr w:type="firstRow">
      <w:rPr>
        <w:b/>
        <w:bCs/>
      </w:rPr>
      <w:tblPr/>
      <w:tcPr>
        <w:tcBorders>
          <w:bottom w:val="single" w:sz="12" w:space="0" w:color="EE5675" w:themeColor="accent2" w:themeTint="99"/>
        </w:tcBorders>
      </w:tcPr>
    </w:tblStylePr>
    <w:tblStylePr w:type="lastRow">
      <w:rPr>
        <w:b/>
        <w:bCs/>
      </w:rPr>
      <w:tblPr/>
      <w:tcPr>
        <w:tcBorders>
          <w:top w:val="double" w:sz="2" w:space="0" w:color="EE567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AE5F2F"/>
    <w:tblPr>
      <w:tblStyleRowBandSize w:val="1"/>
      <w:tblStyleColBandSize w:val="1"/>
      <w:tblBorders>
        <w:top w:val="single" w:sz="4" w:space="0" w:color="60B7FF" w:themeColor="accent3" w:themeTint="66"/>
        <w:left w:val="single" w:sz="4" w:space="0" w:color="60B7FF" w:themeColor="accent3" w:themeTint="66"/>
        <w:bottom w:val="single" w:sz="4" w:space="0" w:color="60B7FF" w:themeColor="accent3" w:themeTint="66"/>
        <w:right w:val="single" w:sz="4" w:space="0" w:color="60B7FF" w:themeColor="accent3" w:themeTint="66"/>
        <w:insideH w:val="single" w:sz="4" w:space="0" w:color="60B7FF" w:themeColor="accent3" w:themeTint="66"/>
        <w:insideV w:val="single" w:sz="4" w:space="0" w:color="60B7FF" w:themeColor="accent3" w:themeTint="66"/>
      </w:tblBorders>
    </w:tblPr>
    <w:tblStylePr w:type="firstRow">
      <w:rPr>
        <w:b/>
        <w:bCs/>
      </w:rPr>
      <w:tblPr/>
      <w:tcPr>
        <w:tcBorders>
          <w:bottom w:val="single" w:sz="12" w:space="0" w:color="1193FF" w:themeColor="accent3" w:themeTint="99"/>
        </w:tcBorders>
      </w:tcPr>
    </w:tblStylePr>
    <w:tblStylePr w:type="lastRow">
      <w:rPr>
        <w:b/>
        <w:bCs/>
      </w:rPr>
      <w:tblPr/>
      <w:tcPr>
        <w:tcBorders>
          <w:top w:val="double" w:sz="2" w:space="0" w:color="119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AE5F2F"/>
    <w:tblPr>
      <w:tblStyleRowBandSize w:val="1"/>
      <w:tblStyleColBandSize w:val="1"/>
      <w:tblBorders>
        <w:top w:val="single" w:sz="4" w:space="0" w:color="E08ED8" w:themeColor="accent4" w:themeTint="66"/>
        <w:left w:val="single" w:sz="4" w:space="0" w:color="E08ED8" w:themeColor="accent4" w:themeTint="66"/>
        <w:bottom w:val="single" w:sz="4" w:space="0" w:color="E08ED8" w:themeColor="accent4" w:themeTint="66"/>
        <w:right w:val="single" w:sz="4" w:space="0" w:color="E08ED8" w:themeColor="accent4" w:themeTint="66"/>
        <w:insideH w:val="single" w:sz="4" w:space="0" w:color="E08ED8" w:themeColor="accent4" w:themeTint="66"/>
        <w:insideV w:val="single" w:sz="4" w:space="0" w:color="E08ED8" w:themeColor="accent4" w:themeTint="66"/>
      </w:tblBorders>
    </w:tblPr>
    <w:tblStylePr w:type="firstRow">
      <w:rPr>
        <w:b/>
        <w:bCs/>
      </w:rPr>
      <w:tblPr/>
      <w:tcPr>
        <w:tcBorders>
          <w:bottom w:val="single" w:sz="12" w:space="0" w:color="D056C4" w:themeColor="accent4" w:themeTint="99"/>
        </w:tcBorders>
      </w:tcPr>
    </w:tblStylePr>
    <w:tblStylePr w:type="lastRow">
      <w:rPr>
        <w:b/>
        <w:bCs/>
      </w:rPr>
      <w:tblPr/>
      <w:tcPr>
        <w:tcBorders>
          <w:top w:val="double" w:sz="2" w:space="0" w:color="D056C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AE5F2F"/>
    <w:tblPr>
      <w:tblStyleRowBandSize w:val="1"/>
      <w:tblStyleColBandSize w:val="1"/>
      <w:tblBorders>
        <w:top w:val="single" w:sz="4" w:space="0" w:color="F7CAAC" w:themeColor="accent5" w:themeTint="66"/>
        <w:left w:val="single" w:sz="4" w:space="0" w:color="F7CAAC" w:themeColor="accent5" w:themeTint="66"/>
        <w:bottom w:val="single" w:sz="4" w:space="0" w:color="F7CAAC" w:themeColor="accent5" w:themeTint="66"/>
        <w:right w:val="single" w:sz="4" w:space="0" w:color="F7CAAC" w:themeColor="accent5" w:themeTint="66"/>
        <w:insideH w:val="single" w:sz="4" w:space="0" w:color="F7CAAC" w:themeColor="accent5" w:themeTint="66"/>
        <w:insideV w:val="single" w:sz="4" w:space="0" w:color="F7CAAC" w:themeColor="accent5" w:themeTint="66"/>
      </w:tblBorders>
    </w:tblPr>
    <w:tblStylePr w:type="firstRow">
      <w:rPr>
        <w:b/>
        <w:bCs/>
      </w:rPr>
      <w:tblPr/>
      <w:tcPr>
        <w:tcBorders>
          <w:bottom w:val="single" w:sz="12" w:space="0" w:color="F4B083" w:themeColor="accent5" w:themeTint="99"/>
        </w:tcBorders>
      </w:tcPr>
    </w:tblStylePr>
    <w:tblStylePr w:type="lastRow">
      <w:rPr>
        <w:b/>
        <w:bCs/>
      </w:rPr>
      <w:tblPr/>
      <w:tcPr>
        <w:tcBorders>
          <w:top w:val="double" w:sz="2" w:space="0" w:color="F4B08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AE5F2F"/>
    <w:tblPr>
      <w:tblStyleRowBandSize w:val="1"/>
      <w:tblStyleColBandSize w:val="1"/>
      <w:tblBorders>
        <w:top w:val="single" w:sz="4" w:space="0" w:color="E3EAA6" w:themeColor="accent6" w:themeTint="66"/>
        <w:left w:val="single" w:sz="4" w:space="0" w:color="E3EAA6" w:themeColor="accent6" w:themeTint="66"/>
        <w:bottom w:val="single" w:sz="4" w:space="0" w:color="E3EAA6" w:themeColor="accent6" w:themeTint="66"/>
        <w:right w:val="single" w:sz="4" w:space="0" w:color="E3EAA6" w:themeColor="accent6" w:themeTint="66"/>
        <w:insideH w:val="single" w:sz="4" w:space="0" w:color="E3EAA6" w:themeColor="accent6" w:themeTint="66"/>
        <w:insideV w:val="single" w:sz="4" w:space="0" w:color="E3EAA6" w:themeColor="accent6" w:themeTint="66"/>
      </w:tblBorders>
    </w:tblPr>
    <w:tblStylePr w:type="firstRow">
      <w:rPr>
        <w:b/>
        <w:bCs/>
      </w:rPr>
      <w:tblPr/>
      <w:tcPr>
        <w:tcBorders>
          <w:bottom w:val="single" w:sz="12" w:space="0" w:color="D6DF79" w:themeColor="accent6" w:themeTint="99"/>
        </w:tcBorders>
      </w:tcPr>
    </w:tblStylePr>
    <w:tblStylePr w:type="lastRow">
      <w:rPr>
        <w:b/>
        <w:bCs/>
      </w:rPr>
      <w:tblPr/>
      <w:tcPr>
        <w:tcBorders>
          <w:top w:val="double" w:sz="2" w:space="0" w:color="D6DF7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unhideWhenUsed/>
    <w:rsid w:val="00AE5F2F"/>
    <w:tblPr>
      <w:tblStyleRowBandSize w:val="1"/>
      <w:tblStyleColBandSize w:val="1"/>
      <w:tblBorders>
        <w:top w:val="single" w:sz="2" w:space="0" w:color="787878" w:themeColor="text1" w:themeTint="99"/>
        <w:bottom w:val="single" w:sz="2" w:space="0" w:color="787878" w:themeColor="text1" w:themeTint="99"/>
        <w:insideH w:val="single" w:sz="2" w:space="0" w:color="787878" w:themeColor="text1" w:themeTint="99"/>
        <w:insideV w:val="single" w:sz="2" w:space="0" w:color="787878" w:themeColor="text1" w:themeTint="99"/>
      </w:tblBorders>
    </w:tblPr>
    <w:tblStylePr w:type="firstRow">
      <w:rPr>
        <w:b/>
        <w:bCs/>
      </w:rPr>
      <w:tblPr/>
      <w:tcPr>
        <w:tcBorders>
          <w:top w:val="nil"/>
          <w:bottom w:val="single" w:sz="12" w:space="0" w:color="787878" w:themeColor="text1" w:themeTint="99"/>
          <w:insideH w:val="nil"/>
          <w:insideV w:val="nil"/>
        </w:tcBorders>
        <w:shd w:val="clear" w:color="auto" w:fill="FFFFFF" w:themeFill="background1"/>
      </w:tcPr>
    </w:tblStylePr>
    <w:tblStylePr w:type="lastRow">
      <w:rPr>
        <w:b/>
        <w:bCs/>
      </w:rPr>
      <w:tblPr/>
      <w:tcPr>
        <w:tcBorders>
          <w:top w:val="double" w:sz="2" w:space="0" w:color="787878"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GridTable2-Accent1">
    <w:name w:val="Grid Table 2 Accent 1"/>
    <w:basedOn w:val="NormalTable2"/>
    <w:uiPriority w:val="47"/>
    <w:semiHidden/>
    <w:unhideWhenUsed/>
    <w:rsid w:val="00AE5F2F"/>
    <w:tblPr>
      <w:tblStyleRowBandSize w:val="1"/>
      <w:tblStyleColBandSize w:val="1"/>
      <w:tblBorders>
        <w:top w:val="single" w:sz="2" w:space="0" w:color="5CD2FF" w:themeColor="accent1" w:themeTint="99"/>
        <w:bottom w:val="single" w:sz="2" w:space="0" w:color="5CD2FF" w:themeColor="accent1" w:themeTint="99"/>
        <w:insideH w:val="single" w:sz="2" w:space="0" w:color="5CD2FF" w:themeColor="accent1" w:themeTint="99"/>
        <w:insideV w:val="single" w:sz="2" w:space="0" w:color="5CD2FF" w:themeColor="accent1" w:themeTint="99"/>
      </w:tblBorders>
    </w:tblPr>
    <w:tblStylePr w:type="firstRow">
      <w:rPr>
        <w:b/>
        <w:bCs/>
        <w:color w:val="FFFFFF" w:themeColor="background1"/>
      </w:rPr>
      <w:tblPr/>
      <w:tcPr>
        <w:tcBorders>
          <w:top w:val="nil"/>
          <w:bottom w:val="single" w:sz="12" w:space="0" w:color="5CD2FF" w:themeColor="accent1" w:themeTint="99"/>
          <w:insideH w:val="nil"/>
          <w:insideV w:val="nil"/>
        </w:tcBorders>
        <w:shd w:val="clear" w:color="auto" w:fill="FFFFFF" w:themeFill="background1"/>
      </w:tcPr>
    </w:tblStylePr>
    <w:tblStylePr w:type="lastRow">
      <w:rPr>
        <w:b/>
        <w:bCs/>
      </w:rPr>
      <w:tblPr/>
      <w:tcPr>
        <w:tcBorders>
          <w:top w:val="double" w:sz="2" w:space="0" w:color="5CD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GridTable2-Accent2">
    <w:name w:val="Grid Table 2 Accent 2"/>
    <w:basedOn w:val="TableNormal"/>
    <w:uiPriority w:val="47"/>
    <w:semiHidden/>
    <w:unhideWhenUsed/>
    <w:rsid w:val="00AE5F2F"/>
    <w:tblPr>
      <w:tblStyleRowBandSize w:val="1"/>
      <w:tblStyleColBandSize w:val="1"/>
      <w:tblBorders>
        <w:top w:val="single" w:sz="2" w:space="0" w:color="EE5675" w:themeColor="accent2" w:themeTint="99"/>
        <w:bottom w:val="single" w:sz="2" w:space="0" w:color="EE5675" w:themeColor="accent2" w:themeTint="99"/>
        <w:insideH w:val="single" w:sz="2" w:space="0" w:color="EE5675" w:themeColor="accent2" w:themeTint="99"/>
        <w:insideV w:val="single" w:sz="2" w:space="0" w:color="EE5675" w:themeColor="accent2" w:themeTint="99"/>
      </w:tblBorders>
    </w:tblPr>
    <w:tblStylePr w:type="firstRow">
      <w:rPr>
        <w:b/>
        <w:bCs/>
      </w:rPr>
      <w:tblPr/>
      <w:tcPr>
        <w:tcBorders>
          <w:top w:val="nil"/>
          <w:bottom w:val="single" w:sz="12" w:space="0" w:color="EE5675" w:themeColor="accent2" w:themeTint="99"/>
          <w:insideH w:val="nil"/>
          <w:insideV w:val="nil"/>
        </w:tcBorders>
        <w:shd w:val="clear" w:color="auto" w:fill="FFFFFF" w:themeFill="background1"/>
      </w:tcPr>
    </w:tblStylePr>
    <w:tblStylePr w:type="lastRow">
      <w:rPr>
        <w:b/>
        <w:bCs/>
      </w:rPr>
      <w:tblPr/>
      <w:tcPr>
        <w:tcBorders>
          <w:top w:val="double" w:sz="2" w:space="0" w:color="EE567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GridTable2-Accent3">
    <w:name w:val="Grid Table 2 Accent 3"/>
    <w:basedOn w:val="TableNormal"/>
    <w:uiPriority w:val="47"/>
    <w:semiHidden/>
    <w:unhideWhenUsed/>
    <w:rsid w:val="00AE5F2F"/>
    <w:tblPr>
      <w:tblStyleRowBandSize w:val="1"/>
      <w:tblStyleColBandSize w:val="1"/>
      <w:tblBorders>
        <w:top w:val="single" w:sz="2" w:space="0" w:color="1193FF" w:themeColor="accent3" w:themeTint="99"/>
        <w:bottom w:val="single" w:sz="2" w:space="0" w:color="1193FF" w:themeColor="accent3" w:themeTint="99"/>
        <w:insideH w:val="single" w:sz="2" w:space="0" w:color="1193FF" w:themeColor="accent3" w:themeTint="99"/>
        <w:insideV w:val="single" w:sz="2" w:space="0" w:color="1193FF" w:themeColor="accent3" w:themeTint="99"/>
      </w:tblBorders>
    </w:tblPr>
    <w:tblStylePr w:type="firstRow">
      <w:rPr>
        <w:b/>
        <w:bCs/>
      </w:rPr>
      <w:tblPr/>
      <w:tcPr>
        <w:tcBorders>
          <w:top w:val="nil"/>
          <w:bottom w:val="single" w:sz="12" w:space="0" w:color="1193FF" w:themeColor="accent3" w:themeTint="99"/>
          <w:insideH w:val="nil"/>
          <w:insideV w:val="nil"/>
        </w:tcBorders>
        <w:shd w:val="clear" w:color="auto" w:fill="FFFFFF" w:themeFill="background1"/>
      </w:tcPr>
    </w:tblStylePr>
    <w:tblStylePr w:type="lastRow">
      <w:rPr>
        <w:b/>
        <w:bCs/>
      </w:rPr>
      <w:tblPr/>
      <w:tcPr>
        <w:tcBorders>
          <w:top w:val="double" w:sz="2" w:space="0" w:color="119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GridTable2-Accent4">
    <w:name w:val="Grid Table 2 Accent 4"/>
    <w:basedOn w:val="TableNormal"/>
    <w:uiPriority w:val="47"/>
    <w:semiHidden/>
    <w:unhideWhenUsed/>
    <w:rsid w:val="00AE5F2F"/>
    <w:tblPr>
      <w:tblStyleRowBandSize w:val="1"/>
      <w:tblStyleColBandSize w:val="1"/>
      <w:tblBorders>
        <w:top w:val="single" w:sz="2" w:space="0" w:color="D056C4" w:themeColor="accent4" w:themeTint="99"/>
        <w:bottom w:val="single" w:sz="2" w:space="0" w:color="D056C4" w:themeColor="accent4" w:themeTint="99"/>
        <w:insideH w:val="single" w:sz="2" w:space="0" w:color="D056C4" w:themeColor="accent4" w:themeTint="99"/>
        <w:insideV w:val="single" w:sz="2" w:space="0" w:color="D056C4" w:themeColor="accent4" w:themeTint="99"/>
      </w:tblBorders>
    </w:tblPr>
    <w:tblStylePr w:type="firstRow">
      <w:rPr>
        <w:b/>
        <w:bCs/>
      </w:rPr>
      <w:tblPr/>
      <w:tcPr>
        <w:tcBorders>
          <w:top w:val="nil"/>
          <w:bottom w:val="single" w:sz="12" w:space="0" w:color="D056C4" w:themeColor="accent4" w:themeTint="99"/>
          <w:insideH w:val="nil"/>
          <w:insideV w:val="nil"/>
        </w:tcBorders>
        <w:shd w:val="clear" w:color="auto" w:fill="FFFFFF" w:themeFill="background1"/>
      </w:tcPr>
    </w:tblStylePr>
    <w:tblStylePr w:type="lastRow">
      <w:rPr>
        <w:b/>
        <w:bCs/>
      </w:rPr>
      <w:tblPr/>
      <w:tcPr>
        <w:tcBorders>
          <w:top w:val="double" w:sz="2" w:space="0" w:color="D056C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GridTable2-Accent5">
    <w:name w:val="Grid Table 2 Accent 5"/>
    <w:basedOn w:val="TableNormal"/>
    <w:uiPriority w:val="47"/>
    <w:semiHidden/>
    <w:unhideWhenUsed/>
    <w:rsid w:val="00AE5F2F"/>
    <w:tblPr>
      <w:tblStyleRowBandSize w:val="1"/>
      <w:tblStyleColBandSize w:val="1"/>
      <w:tblBorders>
        <w:top w:val="single" w:sz="2" w:space="0" w:color="F4B083" w:themeColor="accent5" w:themeTint="99"/>
        <w:bottom w:val="single" w:sz="2" w:space="0" w:color="F4B083" w:themeColor="accent5" w:themeTint="99"/>
        <w:insideH w:val="single" w:sz="2" w:space="0" w:color="F4B083" w:themeColor="accent5" w:themeTint="99"/>
        <w:insideV w:val="single" w:sz="2" w:space="0" w:color="F4B083" w:themeColor="accent5" w:themeTint="99"/>
      </w:tblBorders>
    </w:tblPr>
    <w:tblStylePr w:type="firstRow">
      <w:rPr>
        <w:b/>
        <w:bCs/>
      </w:rPr>
      <w:tblPr/>
      <w:tcPr>
        <w:tcBorders>
          <w:top w:val="nil"/>
          <w:bottom w:val="single" w:sz="12" w:space="0" w:color="F4B083" w:themeColor="accent5" w:themeTint="99"/>
          <w:insideH w:val="nil"/>
          <w:insideV w:val="nil"/>
        </w:tcBorders>
        <w:shd w:val="clear" w:color="auto" w:fill="FFFFFF" w:themeFill="background1"/>
      </w:tcPr>
    </w:tblStylePr>
    <w:tblStylePr w:type="lastRow">
      <w:rPr>
        <w:b/>
        <w:bCs/>
      </w:rPr>
      <w:tblPr/>
      <w:tcPr>
        <w:tcBorders>
          <w:top w:val="double" w:sz="2" w:space="0" w:color="F4B08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5" w:themeFillTint="33"/>
      </w:tcPr>
    </w:tblStylePr>
    <w:tblStylePr w:type="band1Horz">
      <w:tblPr/>
      <w:tcPr>
        <w:shd w:val="clear" w:color="auto" w:fill="FBE4D5" w:themeFill="accent5" w:themeFillTint="33"/>
      </w:tcPr>
    </w:tblStylePr>
  </w:style>
  <w:style w:type="table" w:styleId="GridTable2-Accent6">
    <w:name w:val="Grid Table 2 Accent 6"/>
    <w:basedOn w:val="TableNormal"/>
    <w:uiPriority w:val="47"/>
    <w:semiHidden/>
    <w:unhideWhenUsed/>
    <w:rsid w:val="00AE5F2F"/>
    <w:tblPr>
      <w:tblStyleRowBandSize w:val="1"/>
      <w:tblStyleColBandSize w:val="1"/>
      <w:tblBorders>
        <w:top w:val="single" w:sz="2" w:space="0" w:color="D6DF79" w:themeColor="accent6" w:themeTint="99"/>
        <w:bottom w:val="single" w:sz="2" w:space="0" w:color="D6DF79" w:themeColor="accent6" w:themeTint="99"/>
        <w:insideH w:val="single" w:sz="2" w:space="0" w:color="D6DF79" w:themeColor="accent6" w:themeTint="99"/>
        <w:insideV w:val="single" w:sz="2" w:space="0" w:color="D6DF79" w:themeColor="accent6" w:themeTint="99"/>
      </w:tblBorders>
    </w:tblPr>
    <w:tblStylePr w:type="firstRow">
      <w:rPr>
        <w:b/>
        <w:bCs/>
      </w:rPr>
      <w:tblPr/>
      <w:tcPr>
        <w:tcBorders>
          <w:top w:val="nil"/>
          <w:bottom w:val="single" w:sz="12" w:space="0" w:color="D6DF79" w:themeColor="accent6" w:themeTint="99"/>
          <w:insideH w:val="nil"/>
          <w:insideV w:val="nil"/>
        </w:tcBorders>
        <w:shd w:val="clear" w:color="auto" w:fill="FFFFFF" w:themeFill="background1"/>
      </w:tcPr>
    </w:tblStylePr>
    <w:tblStylePr w:type="lastRow">
      <w:rPr>
        <w:b/>
        <w:bCs/>
      </w:rPr>
      <w:tblPr/>
      <w:tcPr>
        <w:tcBorders>
          <w:top w:val="double" w:sz="2" w:space="0" w:color="D6DF7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D2" w:themeFill="accent6" w:themeFillTint="33"/>
      </w:tcPr>
    </w:tblStylePr>
    <w:tblStylePr w:type="band1Horz">
      <w:tblPr/>
      <w:tcPr>
        <w:shd w:val="clear" w:color="auto" w:fill="F1F4D2" w:themeFill="accent6" w:themeFillTint="33"/>
      </w:tcPr>
    </w:tblStylePr>
  </w:style>
  <w:style w:type="table" w:styleId="GridTable3">
    <w:name w:val="Grid Table 3"/>
    <w:basedOn w:val="TableNormal"/>
    <w:uiPriority w:val="48"/>
    <w:semiHidden/>
    <w:unhideWhenUsed/>
    <w:rsid w:val="00AE5F2F"/>
    <w:tblPr>
      <w:tblStyleRowBandSize w:val="1"/>
      <w:tblStyleColBandSize w:val="1"/>
      <w:tblBorders>
        <w:top w:val="single" w:sz="4" w:space="0" w:color="787878" w:themeColor="text1" w:themeTint="99"/>
        <w:left w:val="single" w:sz="4" w:space="0" w:color="787878" w:themeColor="text1" w:themeTint="99"/>
        <w:bottom w:val="single" w:sz="4" w:space="0" w:color="787878" w:themeColor="text1" w:themeTint="99"/>
        <w:right w:val="single" w:sz="4" w:space="0" w:color="787878" w:themeColor="text1" w:themeTint="99"/>
        <w:insideH w:val="single" w:sz="4" w:space="0" w:color="787878" w:themeColor="text1" w:themeTint="99"/>
        <w:insideV w:val="single" w:sz="4" w:space="0" w:color="78787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text1" w:themeFillTint="33"/>
      </w:tcPr>
    </w:tblStylePr>
    <w:tblStylePr w:type="band1Horz">
      <w:tblPr/>
      <w:tcPr>
        <w:shd w:val="clear" w:color="auto" w:fill="D2D2D2" w:themeFill="text1" w:themeFillTint="33"/>
      </w:tcPr>
    </w:tblStylePr>
    <w:tblStylePr w:type="neCell">
      <w:tblPr/>
      <w:tcPr>
        <w:tcBorders>
          <w:bottom w:val="single" w:sz="4" w:space="0" w:color="787878" w:themeColor="text1" w:themeTint="99"/>
        </w:tcBorders>
      </w:tcPr>
    </w:tblStylePr>
    <w:tblStylePr w:type="nwCell">
      <w:tblPr/>
      <w:tcPr>
        <w:tcBorders>
          <w:bottom w:val="single" w:sz="4" w:space="0" w:color="787878" w:themeColor="text1" w:themeTint="99"/>
        </w:tcBorders>
      </w:tcPr>
    </w:tblStylePr>
    <w:tblStylePr w:type="seCell">
      <w:tblPr/>
      <w:tcPr>
        <w:tcBorders>
          <w:top w:val="single" w:sz="4" w:space="0" w:color="787878" w:themeColor="text1" w:themeTint="99"/>
        </w:tcBorders>
      </w:tcPr>
    </w:tblStylePr>
    <w:tblStylePr w:type="swCell">
      <w:tblPr/>
      <w:tcPr>
        <w:tcBorders>
          <w:top w:val="single" w:sz="4" w:space="0" w:color="787878" w:themeColor="text1" w:themeTint="99"/>
        </w:tcBorders>
      </w:tcPr>
    </w:tblStylePr>
  </w:style>
  <w:style w:type="table" w:styleId="GridTable3-Accent1">
    <w:name w:val="Grid Table 3 Accent 1"/>
    <w:basedOn w:val="TableNormal"/>
    <w:uiPriority w:val="48"/>
    <w:semiHidden/>
    <w:unhideWhenUsed/>
    <w:rsid w:val="00AE5F2F"/>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bottom w:val="single" w:sz="4" w:space="0" w:color="5CD2FF" w:themeColor="accent1" w:themeTint="99"/>
        </w:tcBorders>
      </w:tcPr>
    </w:tblStylePr>
    <w:tblStylePr w:type="nwCell">
      <w:tblPr/>
      <w:tcPr>
        <w:tcBorders>
          <w:bottom w:val="single" w:sz="4" w:space="0" w:color="5CD2FF" w:themeColor="accent1" w:themeTint="99"/>
        </w:tcBorders>
      </w:tcPr>
    </w:tblStylePr>
    <w:tblStylePr w:type="seCell">
      <w:tblPr/>
      <w:tcPr>
        <w:tcBorders>
          <w:top w:val="single" w:sz="4" w:space="0" w:color="5CD2FF" w:themeColor="accent1" w:themeTint="99"/>
        </w:tcBorders>
      </w:tcPr>
    </w:tblStylePr>
    <w:tblStylePr w:type="swCell">
      <w:tblPr/>
      <w:tcPr>
        <w:tcBorders>
          <w:top w:val="single" w:sz="4" w:space="0" w:color="5CD2FF" w:themeColor="accent1" w:themeTint="99"/>
        </w:tcBorders>
      </w:tcPr>
    </w:tblStylePr>
  </w:style>
  <w:style w:type="table" w:styleId="GridTable3-Accent2">
    <w:name w:val="Grid Table 3 Accent 2"/>
    <w:basedOn w:val="TableNormal"/>
    <w:uiPriority w:val="48"/>
    <w:semiHidden/>
    <w:unhideWhenUsed/>
    <w:rsid w:val="00AE5F2F"/>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insideV w:val="single" w:sz="4" w:space="0" w:color="EE5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D0" w:themeFill="accent2" w:themeFillTint="33"/>
      </w:tcPr>
    </w:tblStylePr>
    <w:tblStylePr w:type="band1Horz">
      <w:tblPr/>
      <w:tcPr>
        <w:shd w:val="clear" w:color="auto" w:fill="F9C6D0" w:themeFill="accent2" w:themeFillTint="33"/>
      </w:tcPr>
    </w:tblStylePr>
    <w:tblStylePr w:type="neCell">
      <w:tblPr/>
      <w:tcPr>
        <w:tcBorders>
          <w:bottom w:val="single" w:sz="4" w:space="0" w:color="EE5675" w:themeColor="accent2" w:themeTint="99"/>
        </w:tcBorders>
      </w:tcPr>
    </w:tblStylePr>
    <w:tblStylePr w:type="nwCell">
      <w:tblPr/>
      <w:tcPr>
        <w:tcBorders>
          <w:bottom w:val="single" w:sz="4" w:space="0" w:color="EE5675" w:themeColor="accent2" w:themeTint="99"/>
        </w:tcBorders>
      </w:tcPr>
    </w:tblStylePr>
    <w:tblStylePr w:type="seCell">
      <w:tblPr/>
      <w:tcPr>
        <w:tcBorders>
          <w:top w:val="single" w:sz="4" w:space="0" w:color="EE5675" w:themeColor="accent2" w:themeTint="99"/>
        </w:tcBorders>
      </w:tcPr>
    </w:tblStylePr>
    <w:tblStylePr w:type="swCell">
      <w:tblPr/>
      <w:tcPr>
        <w:tcBorders>
          <w:top w:val="single" w:sz="4" w:space="0" w:color="EE5675" w:themeColor="accent2" w:themeTint="99"/>
        </w:tcBorders>
      </w:tcPr>
    </w:tblStylePr>
  </w:style>
  <w:style w:type="table" w:styleId="GridTable3-Accent3">
    <w:name w:val="Grid Table 3 Accent 3"/>
    <w:basedOn w:val="TableNormal"/>
    <w:uiPriority w:val="48"/>
    <w:semiHidden/>
    <w:unhideWhenUsed/>
    <w:rsid w:val="00AE5F2F"/>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insideV w:val="single" w:sz="4" w:space="0" w:color="119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BFF" w:themeFill="accent3" w:themeFillTint="33"/>
      </w:tcPr>
    </w:tblStylePr>
    <w:tblStylePr w:type="band1Horz">
      <w:tblPr/>
      <w:tcPr>
        <w:shd w:val="clear" w:color="auto" w:fill="AFDBFF" w:themeFill="accent3" w:themeFillTint="33"/>
      </w:tcPr>
    </w:tblStylePr>
    <w:tblStylePr w:type="neCell">
      <w:tblPr/>
      <w:tcPr>
        <w:tcBorders>
          <w:bottom w:val="single" w:sz="4" w:space="0" w:color="1193FF" w:themeColor="accent3" w:themeTint="99"/>
        </w:tcBorders>
      </w:tcPr>
    </w:tblStylePr>
    <w:tblStylePr w:type="nwCell">
      <w:tblPr/>
      <w:tcPr>
        <w:tcBorders>
          <w:bottom w:val="single" w:sz="4" w:space="0" w:color="1193FF" w:themeColor="accent3" w:themeTint="99"/>
        </w:tcBorders>
      </w:tcPr>
    </w:tblStylePr>
    <w:tblStylePr w:type="seCell">
      <w:tblPr/>
      <w:tcPr>
        <w:tcBorders>
          <w:top w:val="single" w:sz="4" w:space="0" w:color="1193FF" w:themeColor="accent3" w:themeTint="99"/>
        </w:tcBorders>
      </w:tcPr>
    </w:tblStylePr>
    <w:tblStylePr w:type="swCell">
      <w:tblPr/>
      <w:tcPr>
        <w:tcBorders>
          <w:top w:val="single" w:sz="4" w:space="0" w:color="1193FF" w:themeColor="accent3" w:themeTint="99"/>
        </w:tcBorders>
      </w:tcPr>
    </w:tblStylePr>
  </w:style>
  <w:style w:type="table" w:styleId="GridTable3-Accent4">
    <w:name w:val="Grid Table 3 Accent 4"/>
    <w:basedOn w:val="TableNormal"/>
    <w:uiPriority w:val="48"/>
    <w:semiHidden/>
    <w:unhideWhenUsed/>
    <w:rsid w:val="00AE5F2F"/>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insideV w:val="single" w:sz="4" w:space="0" w:color="D056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C6EB" w:themeFill="accent4" w:themeFillTint="33"/>
      </w:tcPr>
    </w:tblStylePr>
    <w:tblStylePr w:type="band1Horz">
      <w:tblPr/>
      <w:tcPr>
        <w:shd w:val="clear" w:color="auto" w:fill="EFC6EB" w:themeFill="accent4" w:themeFillTint="33"/>
      </w:tcPr>
    </w:tblStylePr>
    <w:tblStylePr w:type="neCell">
      <w:tblPr/>
      <w:tcPr>
        <w:tcBorders>
          <w:bottom w:val="single" w:sz="4" w:space="0" w:color="D056C4" w:themeColor="accent4" w:themeTint="99"/>
        </w:tcBorders>
      </w:tcPr>
    </w:tblStylePr>
    <w:tblStylePr w:type="nwCell">
      <w:tblPr/>
      <w:tcPr>
        <w:tcBorders>
          <w:bottom w:val="single" w:sz="4" w:space="0" w:color="D056C4" w:themeColor="accent4" w:themeTint="99"/>
        </w:tcBorders>
      </w:tcPr>
    </w:tblStylePr>
    <w:tblStylePr w:type="seCell">
      <w:tblPr/>
      <w:tcPr>
        <w:tcBorders>
          <w:top w:val="single" w:sz="4" w:space="0" w:color="D056C4" w:themeColor="accent4" w:themeTint="99"/>
        </w:tcBorders>
      </w:tcPr>
    </w:tblStylePr>
    <w:tblStylePr w:type="swCell">
      <w:tblPr/>
      <w:tcPr>
        <w:tcBorders>
          <w:top w:val="single" w:sz="4" w:space="0" w:color="D056C4" w:themeColor="accent4" w:themeTint="99"/>
        </w:tcBorders>
      </w:tcPr>
    </w:tblStylePr>
  </w:style>
  <w:style w:type="table" w:styleId="GridTable3-Accent5">
    <w:name w:val="Grid Table 3 Accent 5"/>
    <w:basedOn w:val="TableNormal"/>
    <w:uiPriority w:val="48"/>
    <w:semiHidden/>
    <w:unhideWhenUsed/>
    <w:rsid w:val="00AE5F2F"/>
    <w:tblPr>
      <w:tblStyleRowBandSize w:val="1"/>
      <w:tblStyleColBandSize w:val="1"/>
      <w:tblBorders>
        <w:top w:val="single" w:sz="4" w:space="0" w:color="F4B083" w:themeColor="accent5" w:themeTint="99"/>
        <w:left w:val="single" w:sz="4" w:space="0" w:color="F4B083" w:themeColor="accent5" w:themeTint="99"/>
        <w:bottom w:val="single" w:sz="4" w:space="0" w:color="F4B083" w:themeColor="accent5" w:themeTint="99"/>
        <w:right w:val="single" w:sz="4" w:space="0" w:color="F4B083" w:themeColor="accent5" w:themeTint="99"/>
        <w:insideH w:val="single" w:sz="4" w:space="0" w:color="F4B083" w:themeColor="accent5" w:themeTint="99"/>
        <w:insideV w:val="single" w:sz="4" w:space="0" w:color="F4B08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5" w:themeFillTint="33"/>
      </w:tcPr>
    </w:tblStylePr>
    <w:tblStylePr w:type="band1Horz">
      <w:tblPr/>
      <w:tcPr>
        <w:shd w:val="clear" w:color="auto" w:fill="FBE4D5" w:themeFill="accent5" w:themeFillTint="33"/>
      </w:tcPr>
    </w:tblStylePr>
    <w:tblStylePr w:type="neCell">
      <w:tblPr/>
      <w:tcPr>
        <w:tcBorders>
          <w:bottom w:val="single" w:sz="4" w:space="0" w:color="F4B083" w:themeColor="accent5" w:themeTint="99"/>
        </w:tcBorders>
      </w:tcPr>
    </w:tblStylePr>
    <w:tblStylePr w:type="nwCell">
      <w:tblPr/>
      <w:tcPr>
        <w:tcBorders>
          <w:bottom w:val="single" w:sz="4" w:space="0" w:color="F4B083" w:themeColor="accent5" w:themeTint="99"/>
        </w:tcBorders>
      </w:tcPr>
    </w:tblStylePr>
    <w:tblStylePr w:type="seCell">
      <w:tblPr/>
      <w:tcPr>
        <w:tcBorders>
          <w:top w:val="single" w:sz="4" w:space="0" w:color="F4B083" w:themeColor="accent5" w:themeTint="99"/>
        </w:tcBorders>
      </w:tcPr>
    </w:tblStylePr>
    <w:tblStylePr w:type="swCell">
      <w:tblPr/>
      <w:tcPr>
        <w:tcBorders>
          <w:top w:val="single" w:sz="4" w:space="0" w:color="F4B083" w:themeColor="accent5" w:themeTint="99"/>
        </w:tcBorders>
      </w:tcPr>
    </w:tblStylePr>
  </w:style>
  <w:style w:type="table" w:styleId="GridTable3-Accent6">
    <w:name w:val="Grid Table 3 Accent 6"/>
    <w:basedOn w:val="TableNormal"/>
    <w:uiPriority w:val="48"/>
    <w:semiHidden/>
    <w:unhideWhenUsed/>
    <w:rsid w:val="00AE5F2F"/>
    <w:tblPr>
      <w:tblStyleRowBandSize w:val="1"/>
      <w:tblStyleColBandSize w:val="1"/>
      <w:tblBorders>
        <w:top w:val="single" w:sz="4" w:space="0" w:color="D6DF79" w:themeColor="accent6" w:themeTint="99"/>
        <w:left w:val="single" w:sz="4" w:space="0" w:color="D6DF79" w:themeColor="accent6" w:themeTint="99"/>
        <w:bottom w:val="single" w:sz="4" w:space="0" w:color="D6DF79" w:themeColor="accent6" w:themeTint="99"/>
        <w:right w:val="single" w:sz="4" w:space="0" w:color="D6DF79" w:themeColor="accent6" w:themeTint="99"/>
        <w:insideH w:val="single" w:sz="4" w:space="0" w:color="D6DF79" w:themeColor="accent6" w:themeTint="99"/>
        <w:insideV w:val="single" w:sz="4" w:space="0" w:color="D6DF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D2" w:themeFill="accent6" w:themeFillTint="33"/>
      </w:tcPr>
    </w:tblStylePr>
    <w:tblStylePr w:type="band1Horz">
      <w:tblPr/>
      <w:tcPr>
        <w:shd w:val="clear" w:color="auto" w:fill="F1F4D2" w:themeFill="accent6" w:themeFillTint="33"/>
      </w:tcPr>
    </w:tblStylePr>
    <w:tblStylePr w:type="neCell">
      <w:tblPr/>
      <w:tcPr>
        <w:tcBorders>
          <w:bottom w:val="single" w:sz="4" w:space="0" w:color="D6DF79" w:themeColor="accent6" w:themeTint="99"/>
        </w:tcBorders>
      </w:tcPr>
    </w:tblStylePr>
    <w:tblStylePr w:type="nwCell">
      <w:tblPr/>
      <w:tcPr>
        <w:tcBorders>
          <w:bottom w:val="single" w:sz="4" w:space="0" w:color="D6DF79" w:themeColor="accent6" w:themeTint="99"/>
        </w:tcBorders>
      </w:tcPr>
    </w:tblStylePr>
    <w:tblStylePr w:type="seCell">
      <w:tblPr/>
      <w:tcPr>
        <w:tcBorders>
          <w:top w:val="single" w:sz="4" w:space="0" w:color="D6DF79" w:themeColor="accent6" w:themeTint="99"/>
        </w:tcBorders>
      </w:tcPr>
    </w:tblStylePr>
    <w:tblStylePr w:type="swCell">
      <w:tblPr/>
      <w:tcPr>
        <w:tcBorders>
          <w:top w:val="single" w:sz="4" w:space="0" w:color="D6DF79" w:themeColor="accent6" w:themeTint="99"/>
        </w:tcBorders>
      </w:tcPr>
    </w:tblStylePr>
  </w:style>
  <w:style w:type="table" w:styleId="GridTable4">
    <w:name w:val="Grid Table 4"/>
    <w:basedOn w:val="TableNormal"/>
    <w:uiPriority w:val="49"/>
    <w:semiHidden/>
    <w:unhideWhenUsed/>
    <w:rsid w:val="00AE5F2F"/>
    <w:tblPr>
      <w:tblStyleRowBandSize w:val="1"/>
      <w:tblStyleColBandSize w:val="1"/>
      <w:tblBorders>
        <w:top w:val="single" w:sz="4" w:space="0" w:color="787878" w:themeColor="text1" w:themeTint="99"/>
        <w:left w:val="single" w:sz="4" w:space="0" w:color="787878" w:themeColor="text1" w:themeTint="99"/>
        <w:bottom w:val="single" w:sz="4" w:space="0" w:color="787878" w:themeColor="text1" w:themeTint="99"/>
        <w:right w:val="single" w:sz="4" w:space="0" w:color="787878" w:themeColor="text1" w:themeTint="99"/>
        <w:insideH w:val="single" w:sz="4" w:space="0" w:color="787878" w:themeColor="text1" w:themeTint="99"/>
        <w:insideV w:val="single" w:sz="4" w:space="0" w:color="787878" w:themeColor="text1" w:themeTint="99"/>
      </w:tblBorders>
    </w:tblPr>
    <w:tblStylePr w:type="firstRow">
      <w:rPr>
        <w:b/>
        <w:bCs/>
        <w:color w:val="FFFFFF" w:themeColor="background1"/>
      </w:rPr>
      <w:tblPr/>
      <w:tcPr>
        <w:tcBorders>
          <w:top w:val="single" w:sz="4" w:space="0" w:color="1E1E1E" w:themeColor="text1"/>
          <w:left w:val="single" w:sz="4" w:space="0" w:color="1E1E1E" w:themeColor="text1"/>
          <w:bottom w:val="single" w:sz="4" w:space="0" w:color="1E1E1E" w:themeColor="text1"/>
          <w:right w:val="single" w:sz="4" w:space="0" w:color="1E1E1E" w:themeColor="text1"/>
          <w:insideH w:val="nil"/>
          <w:insideV w:val="nil"/>
        </w:tcBorders>
        <w:shd w:val="clear" w:color="auto" w:fill="1E1E1E" w:themeFill="text1"/>
      </w:tcPr>
    </w:tblStylePr>
    <w:tblStylePr w:type="lastRow">
      <w:rPr>
        <w:b/>
        <w:bCs/>
      </w:rPr>
      <w:tblPr/>
      <w:tcPr>
        <w:tcBorders>
          <w:top w:val="double" w:sz="4" w:space="0" w:color="1E1E1E" w:themeColor="text1"/>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GridTable4-Accent1">
    <w:name w:val="Grid Table 4 Accent 1"/>
    <w:basedOn w:val="TableNormal"/>
    <w:uiPriority w:val="49"/>
    <w:semiHidden/>
    <w:unhideWhenUsed/>
    <w:rsid w:val="00AE5F2F"/>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insideV w:val="nil"/>
        </w:tcBorders>
        <w:shd w:val="clear" w:color="auto" w:fill="00AEEF" w:themeFill="accent1"/>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GridTable4-Accent2">
    <w:name w:val="Grid Table 4 Accent 2"/>
    <w:basedOn w:val="TableNormal"/>
    <w:uiPriority w:val="49"/>
    <w:semiHidden/>
    <w:unhideWhenUsed/>
    <w:rsid w:val="00AE5F2F"/>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insideV w:val="single" w:sz="4" w:space="0" w:color="EE5675" w:themeColor="accent2" w:themeTint="99"/>
      </w:tblBorders>
    </w:tblPr>
    <w:tblStylePr w:type="firstRow">
      <w:rPr>
        <w:b/>
        <w:bCs/>
        <w:color w:val="FFFFFF" w:themeColor="background1"/>
      </w:rPr>
      <w:tblPr/>
      <w:tcPr>
        <w:tcBorders>
          <w:top w:val="single" w:sz="4" w:space="0" w:color="B71234" w:themeColor="accent2"/>
          <w:left w:val="single" w:sz="4" w:space="0" w:color="B71234" w:themeColor="accent2"/>
          <w:bottom w:val="single" w:sz="4" w:space="0" w:color="B71234" w:themeColor="accent2"/>
          <w:right w:val="single" w:sz="4" w:space="0" w:color="B71234" w:themeColor="accent2"/>
          <w:insideH w:val="nil"/>
          <w:insideV w:val="nil"/>
        </w:tcBorders>
        <w:shd w:val="clear" w:color="auto" w:fill="B71234" w:themeFill="accent2"/>
      </w:tcPr>
    </w:tblStylePr>
    <w:tblStylePr w:type="lastRow">
      <w:rPr>
        <w:b/>
        <w:bCs/>
      </w:rPr>
      <w:tblPr/>
      <w:tcPr>
        <w:tcBorders>
          <w:top w:val="double" w:sz="4" w:space="0" w:color="B71234" w:themeColor="accent2"/>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GridTable4-Accent3">
    <w:name w:val="Grid Table 4 Accent 3"/>
    <w:basedOn w:val="TableNormal"/>
    <w:uiPriority w:val="49"/>
    <w:semiHidden/>
    <w:unhideWhenUsed/>
    <w:rsid w:val="00AE5F2F"/>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insideV w:val="single" w:sz="4" w:space="0" w:color="1193FF" w:themeColor="accent3" w:themeTint="99"/>
      </w:tblBorders>
    </w:tblPr>
    <w:tblStylePr w:type="firstRow">
      <w:rPr>
        <w:b/>
        <w:bCs/>
        <w:color w:val="FFFFFF" w:themeColor="background1"/>
      </w:rPr>
      <w:tblPr/>
      <w:tcPr>
        <w:tcBorders>
          <w:top w:val="single" w:sz="4" w:space="0" w:color="003F72" w:themeColor="accent3"/>
          <w:left w:val="single" w:sz="4" w:space="0" w:color="003F72" w:themeColor="accent3"/>
          <w:bottom w:val="single" w:sz="4" w:space="0" w:color="003F72" w:themeColor="accent3"/>
          <w:right w:val="single" w:sz="4" w:space="0" w:color="003F72" w:themeColor="accent3"/>
          <w:insideH w:val="nil"/>
          <w:insideV w:val="nil"/>
        </w:tcBorders>
        <w:shd w:val="clear" w:color="auto" w:fill="003F72" w:themeFill="accent3"/>
      </w:tcPr>
    </w:tblStylePr>
    <w:tblStylePr w:type="lastRow">
      <w:rPr>
        <w:b/>
        <w:bCs/>
      </w:rPr>
      <w:tblPr/>
      <w:tcPr>
        <w:tcBorders>
          <w:top w:val="double" w:sz="4" w:space="0" w:color="003F72" w:themeColor="accent3"/>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GridTable4-Accent4">
    <w:name w:val="Grid Table 4 Accent 4"/>
    <w:basedOn w:val="TableNormal"/>
    <w:uiPriority w:val="49"/>
    <w:semiHidden/>
    <w:unhideWhenUsed/>
    <w:rsid w:val="00AE5F2F"/>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insideV w:val="single" w:sz="4" w:space="0" w:color="D056C4" w:themeColor="accent4" w:themeTint="99"/>
      </w:tblBorders>
    </w:tblPr>
    <w:tblStylePr w:type="firstRow">
      <w:rPr>
        <w:b/>
        <w:bCs/>
        <w:color w:val="FFFFFF" w:themeColor="background1"/>
      </w:rPr>
      <w:tblPr/>
      <w:tcPr>
        <w:tcBorders>
          <w:top w:val="single" w:sz="4" w:space="0" w:color="77216F" w:themeColor="accent4"/>
          <w:left w:val="single" w:sz="4" w:space="0" w:color="77216F" w:themeColor="accent4"/>
          <w:bottom w:val="single" w:sz="4" w:space="0" w:color="77216F" w:themeColor="accent4"/>
          <w:right w:val="single" w:sz="4" w:space="0" w:color="77216F" w:themeColor="accent4"/>
          <w:insideH w:val="nil"/>
          <w:insideV w:val="nil"/>
        </w:tcBorders>
        <w:shd w:val="clear" w:color="auto" w:fill="77216F" w:themeFill="accent4"/>
      </w:tcPr>
    </w:tblStylePr>
    <w:tblStylePr w:type="lastRow">
      <w:rPr>
        <w:b/>
        <w:bCs/>
      </w:rPr>
      <w:tblPr/>
      <w:tcPr>
        <w:tcBorders>
          <w:top w:val="double" w:sz="4" w:space="0" w:color="77216F" w:themeColor="accent4"/>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GridTable4-Accent5">
    <w:name w:val="Grid Table 4 Accent 5"/>
    <w:basedOn w:val="TableNormal"/>
    <w:uiPriority w:val="49"/>
    <w:semiHidden/>
    <w:unhideWhenUsed/>
    <w:rsid w:val="00AE5F2F"/>
    <w:tblPr>
      <w:tblStyleRowBandSize w:val="1"/>
      <w:tblStyleColBandSize w:val="1"/>
      <w:tblBorders>
        <w:top w:val="single" w:sz="4" w:space="0" w:color="F4B083" w:themeColor="accent5" w:themeTint="99"/>
        <w:left w:val="single" w:sz="4" w:space="0" w:color="F4B083" w:themeColor="accent5" w:themeTint="99"/>
        <w:bottom w:val="single" w:sz="4" w:space="0" w:color="F4B083" w:themeColor="accent5" w:themeTint="99"/>
        <w:right w:val="single" w:sz="4" w:space="0" w:color="F4B083" w:themeColor="accent5" w:themeTint="99"/>
        <w:insideH w:val="single" w:sz="4" w:space="0" w:color="F4B083" w:themeColor="accent5" w:themeTint="99"/>
        <w:insideV w:val="single" w:sz="4" w:space="0" w:color="F4B083" w:themeColor="accent5" w:themeTint="99"/>
      </w:tblBorders>
    </w:tblPr>
    <w:tblStylePr w:type="firstRow">
      <w:rPr>
        <w:b/>
        <w:bCs/>
        <w:color w:val="FFFFFF" w:themeColor="background1"/>
      </w:rPr>
      <w:tblPr/>
      <w:tcPr>
        <w:tcBorders>
          <w:top w:val="single" w:sz="4" w:space="0" w:color="ED7D31" w:themeColor="accent5"/>
          <w:left w:val="single" w:sz="4" w:space="0" w:color="ED7D31" w:themeColor="accent5"/>
          <w:bottom w:val="single" w:sz="4" w:space="0" w:color="ED7D31" w:themeColor="accent5"/>
          <w:right w:val="single" w:sz="4" w:space="0" w:color="ED7D31" w:themeColor="accent5"/>
          <w:insideH w:val="nil"/>
          <w:insideV w:val="nil"/>
        </w:tcBorders>
        <w:shd w:val="clear" w:color="auto" w:fill="ED7D31" w:themeFill="accent5"/>
      </w:tcPr>
    </w:tblStylePr>
    <w:tblStylePr w:type="lastRow">
      <w:rPr>
        <w:b/>
        <w:bCs/>
      </w:rPr>
      <w:tblPr/>
      <w:tcPr>
        <w:tcBorders>
          <w:top w:val="double" w:sz="4" w:space="0" w:color="ED7D31" w:themeColor="accent5"/>
        </w:tcBorders>
      </w:tcPr>
    </w:tblStylePr>
    <w:tblStylePr w:type="firstCol">
      <w:rPr>
        <w:b/>
        <w:bCs/>
      </w:rPr>
    </w:tblStylePr>
    <w:tblStylePr w:type="lastCol">
      <w:rPr>
        <w:b/>
        <w:bCs/>
      </w:rPr>
    </w:tblStylePr>
    <w:tblStylePr w:type="band1Vert">
      <w:tblPr/>
      <w:tcPr>
        <w:shd w:val="clear" w:color="auto" w:fill="FBE4D5" w:themeFill="accent5" w:themeFillTint="33"/>
      </w:tcPr>
    </w:tblStylePr>
    <w:tblStylePr w:type="band1Horz">
      <w:tblPr/>
      <w:tcPr>
        <w:shd w:val="clear" w:color="auto" w:fill="FBE4D5" w:themeFill="accent5" w:themeFillTint="33"/>
      </w:tcPr>
    </w:tblStylePr>
  </w:style>
  <w:style w:type="table" w:styleId="GridTable4-Accent6">
    <w:name w:val="Grid Table 4 Accent 6"/>
    <w:basedOn w:val="TableNormal"/>
    <w:uiPriority w:val="49"/>
    <w:semiHidden/>
    <w:unhideWhenUsed/>
    <w:rsid w:val="00AE5F2F"/>
    <w:tblPr>
      <w:tblStyleRowBandSize w:val="1"/>
      <w:tblStyleColBandSize w:val="1"/>
      <w:tblBorders>
        <w:top w:val="single" w:sz="4" w:space="0" w:color="D6DF79" w:themeColor="accent6" w:themeTint="99"/>
        <w:left w:val="single" w:sz="4" w:space="0" w:color="D6DF79" w:themeColor="accent6" w:themeTint="99"/>
        <w:bottom w:val="single" w:sz="4" w:space="0" w:color="D6DF79" w:themeColor="accent6" w:themeTint="99"/>
        <w:right w:val="single" w:sz="4" w:space="0" w:color="D6DF79" w:themeColor="accent6" w:themeTint="99"/>
        <w:insideH w:val="single" w:sz="4" w:space="0" w:color="D6DF79" w:themeColor="accent6" w:themeTint="99"/>
        <w:insideV w:val="single" w:sz="4" w:space="0" w:color="D6DF79" w:themeColor="accent6" w:themeTint="99"/>
      </w:tblBorders>
    </w:tblPr>
    <w:tblStylePr w:type="firstRow">
      <w:rPr>
        <w:b/>
        <w:bCs/>
        <w:color w:val="FFFFFF" w:themeColor="background1"/>
      </w:rPr>
      <w:tblPr/>
      <w:tcPr>
        <w:tcBorders>
          <w:top w:val="single" w:sz="4" w:space="0" w:color="B1BE2D" w:themeColor="accent6"/>
          <w:left w:val="single" w:sz="4" w:space="0" w:color="B1BE2D" w:themeColor="accent6"/>
          <w:bottom w:val="single" w:sz="4" w:space="0" w:color="B1BE2D" w:themeColor="accent6"/>
          <w:right w:val="single" w:sz="4" w:space="0" w:color="B1BE2D" w:themeColor="accent6"/>
          <w:insideH w:val="nil"/>
          <w:insideV w:val="nil"/>
        </w:tcBorders>
        <w:shd w:val="clear" w:color="auto" w:fill="B1BE2D" w:themeFill="accent6"/>
      </w:tcPr>
    </w:tblStylePr>
    <w:tblStylePr w:type="lastRow">
      <w:rPr>
        <w:b/>
        <w:bCs/>
      </w:rPr>
      <w:tblPr/>
      <w:tcPr>
        <w:tcBorders>
          <w:top w:val="double" w:sz="4" w:space="0" w:color="B1BE2D" w:themeColor="accent6"/>
        </w:tcBorders>
      </w:tcPr>
    </w:tblStylePr>
    <w:tblStylePr w:type="firstCol">
      <w:rPr>
        <w:b/>
        <w:bCs/>
      </w:rPr>
    </w:tblStylePr>
    <w:tblStylePr w:type="lastCol">
      <w:rPr>
        <w:b/>
        <w:bCs/>
      </w:rPr>
    </w:tblStylePr>
    <w:tblStylePr w:type="band1Vert">
      <w:tblPr/>
      <w:tcPr>
        <w:shd w:val="clear" w:color="auto" w:fill="F1F4D2" w:themeFill="accent6" w:themeFillTint="33"/>
      </w:tcPr>
    </w:tblStylePr>
    <w:tblStylePr w:type="band1Horz">
      <w:tblPr/>
      <w:tcPr>
        <w:shd w:val="clear" w:color="auto" w:fill="F1F4D2" w:themeFill="accent6" w:themeFillTint="33"/>
      </w:tcPr>
    </w:tblStylePr>
  </w:style>
  <w:style w:type="table" w:styleId="GridTable5Dark">
    <w:name w:val="Grid Table 5 Dark"/>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1E1E"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1E1E"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1E1E"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1E1E" w:themeFill="text1"/>
      </w:tcPr>
    </w:tblStylePr>
    <w:tblStylePr w:type="band1Vert">
      <w:tblPr/>
      <w:tcPr>
        <w:shd w:val="clear" w:color="auto" w:fill="A5A5A5" w:themeFill="text1" w:themeFillTint="66"/>
      </w:tcPr>
    </w:tblStylePr>
    <w:tblStylePr w:type="band1Horz">
      <w:tblPr/>
      <w:tcPr>
        <w:shd w:val="clear" w:color="auto" w:fill="A5A5A5" w:themeFill="text1" w:themeFillTint="66"/>
      </w:tcPr>
    </w:tblStylePr>
  </w:style>
  <w:style w:type="table" w:styleId="GridTable5Dark-Accent1">
    <w:name w:val="Grid Table 5 Dark Accent 1"/>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E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E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E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EF" w:themeFill="accent1"/>
      </w:tcPr>
    </w:tblStylePr>
    <w:tblStylePr w:type="band1Vert">
      <w:tblPr/>
      <w:tcPr>
        <w:shd w:val="clear" w:color="auto" w:fill="92E1FF" w:themeFill="accent1" w:themeFillTint="66"/>
      </w:tcPr>
    </w:tblStylePr>
    <w:tblStylePr w:type="band1Horz">
      <w:tblPr/>
      <w:tcPr>
        <w:shd w:val="clear" w:color="auto" w:fill="92E1FF" w:themeFill="accent1" w:themeFillTint="66"/>
      </w:tcPr>
    </w:tblStylePr>
  </w:style>
  <w:style w:type="table" w:styleId="GridTable5Dark-Accent2">
    <w:name w:val="Grid Table 5 Dark Accent 2"/>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6D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123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123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123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1234" w:themeFill="accent2"/>
      </w:tcPr>
    </w:tblStylePr>
    <w:tblStylePr w:type="band1Vert">
      <w:tblPr/>
      <w:tcPr>
        <w:shd w:val="clear" w:color="auto" w:fill="F48EA3" w:themeFill="accent2" w:themeFillTint="66"/>
      </w:tcPr>
    </w:tblStylePr>
    <w:tblStylePr w:type="band1Horz">
      <w:tblPr/>
      <w:tcPr>
        <w:shd w:val="clear" w:color="auto" w:fill="F48EA3" w:themeFill="accent2" w:themeFillTint="66"/>
      </w:tcPr>
    </w:tblStylePr>
  </w:style>
  <w:style w:type="table" w:styleId="GridTable5Dark-Accent3">
    <w:name w:val="Grid Table 5 Dark Accent 3"/>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B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F7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F7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F7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F72" w:themeFill="accent3"/>
      </w:tcPr>
    </w:tblStylePr>
    <w:tblStylePr w:type="band1Vert">
      <w:tblPr/>
      <w:tcPr>
        <w:shd w:val="clear" w:color="auto" w:fill="60B7FF" w:themeFill="accent3" w:themeFillTint="66"/>
      </w:tcPr>
    </w:tblStylePr>
    <w:tblStylePr w:type="band1Horz">
      <w:tblPr/>
      <w:tcPr>
        <w:shd w:val="clear" w:color="auto" w:fill="60B7FF" w:themeFill="accent3" w:themeFillTint="66"/>
      </w:tcPr>
    </w:tblStylePr>
  </w:style>
  <w:style w:type="table" w:styleId="GridTable5Dark-Accent4">
    <w:name w:val="Grid Table 5 Dark Accent 4"/>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6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216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216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216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216F" w:themeFill="accent4"/>
      </w:tcPr>
    </w:tblStylePr>
    <w:tblStylePr w:type="band1Vert">
      <w:tblPr/>
      <w:tcPr>
        <w:shd w:val="clear" w:color="auto" w:fill="E08ED8" w:themeFill="accent4" w:themeFillTint="66"/>
      </w:tcPr>
    </w:tblStylePr>
    <w:tblStylePr w:type="band1Horz">
      <w:tblPr/>
      <w:tcPr>
        <w:shd w:val="clear" w:color="auto" w:fill="E08ED8" w:themeFill="accent4" w:themeFillTint="66"/>
      </w:tcPr>
    </w:tblStylePr>
  </w:style>
  <w:style w:type="table" w:styleId="GridTable5Dark-Accent5">
    <w:name w:val="Grid Table 5 Dark Accent 5"/>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5"/>
      </w:tcPr>
    </w:tblStylePr>
    <w:tblStylePr w:type="band1Vert">
      <w:tblPr/>
      <w:tcPr>
        <w:shd w:val="clear" w:color="auto" w:fill="F7CAAC" w:themeFill="accent5" w:themeFillTint="66"/>
      </w:tcPr>
    </w:tblStylePr>
    <w:tblStylePr w:type="band1Horz">
      <w:tblPr/>
      <w:tcPr>
        <w:shd w:val="clear" w:color="auto" w:fill="F7CAAC" w:themeFill="accent5" w:themeFillTint="66"/>
      </w:tcPr>
    </w:tblStylePr>
  </w:style>
  <w:style w:type="table" w:styleId="GridTable5Dark-Accent6">
    <w:name w:val="Grid Table 5 Dark Accent 6"/>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E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E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E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E2D" w:themeFill="accent6"/>
      </w:tcPr>
    </w:tblStylePr>
    <w:tblStylePr w:type="band1Vert">
      <w:tblPr/>
      <w:tcPr>
        <w:shd w:val="clear" w:color="auto" w:fill="E3EAA6" w:themeFill="accent6" w:themeFillTint="66"/>
      </w:tcPr>
    </w:tblStylePr>
    <w:tblStylePr w:type="band1Horz">
      <w:tblPr/>
      <w:tcPr>
        <w:shd w:val="clear" w:color="auto" w:fill="E3EAA6" w:themeFill="accent6" w:themeFillTint="66"/>
      </w:tcPr>
    </w:tblStylePr>
  </w:style>
  <w:style w:type="table" w:styleId="GridTable6Colourful">
    <w:name w:val="Grid Table 6 Colorful"/>
    <w:basedOn w:val="TableNormal"/>
    <w:uiPriority w:val="51"/>
    <w:semiHidden/>
    <w:unhideWhenUsed/>
    <w:rsid w:val="00AE5F2F"/>
    <w:rPr>
      <w:color w:val="1E1E1E" w:themeColor="text1"/>
    </w:rPr>
    <w:tblPr>
      <w:tblStyleRowBandSize w:val="1"/>
      <w:tblStyleColBandSize w:val="1"/>
      <w:tblBorders>
        <w:top w:val="single" w:sz="4" w:space="0" w:color="787878" w:themeColor="text1" w:themeTint="99"/>
        <w:left w:val="single" w:sz="4" w:space="0" w:color="787878" w:themeColor="text1" w:themeTint="99"/>
        <w:bottom w:val="single" w:sz="4" w:space="0" w:color="787878" w:themeColor="text1" w:themeTint="99"/>
        <w:right w:val="single" w:sz="4" w:space="0" w:color="787878" w:themeColor="text1" w:themeTint="99"/>
        <w:insideH w:val="single" w:sz="4" w:space="0" w:color="787878" w:themeColor="text1" w:themeTint="99"/>
        <w:insideV w:val="single" w:sz="4" w:space="0" w:color="787878" w:themeColor="text1" w:themeTint="99"/>
      </w:tblBorders>
    </w:tblPr>
    <w:tblStylePr w:type="firstRow">
      <w:rPr>
        <w:b/>
        <w:bCs/>
      </w:rPr>
      <w:tblPr/>
      <w:tcPr>
        <w:tcBorders>
          <w:bottom w:val="single" w:sz="12" w:space="0" w:color="787878" w:themeColor="text1" w:themeTint="99"/>
        </w:tcBorders>
      </w:tcPr>
    </w:tblStylePr>
    <w:tblStylePr w:type="lastRow">
      <w:rPr>
        <w:b/>
        <w:bCs/>
      </w:rPr>
      <w:tblPr/>
      <w:tcPr>
        <w:tcBorders>
          <w:top w:val="double" w:sz="4" w:space="0" w:color="787878" w:themeColor="text1" w:themeTint="99"/>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GridTable6ColourfulAccent1">
    <w:name w:val="Grid Table 6 Colorful Accent 1"/>
    <w:basedOn w:val="TableNormal"/>
    <w:uiPriority w:val="51"/>
    <w:semiHidden/>
    <w:unhideWhenUsed/>
    <w:rsid w:val="00AE5F2F"/>
    <w:rPr>
      <w:color w:val="0081B3" w:themeColor="accent1" w:themeShade="BF"/>
    </w:r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bottom w:val="single" w:sz="12" w:space="0" w:color="5CD2FF" w:themeColor="accent1" w:themeTint="99"/>
        </w:tcBorders>
      </w:tcPr>
    </w:tblStylePr>
    <w:tblStylePr w:type="lastRow">
      <w:rPr>
        <w:b/>
        <w:bCs/>
      </w:rPr>
      <w:tblPr/>
      <w:tcPr>
        <w:tcBorders>
          <w:top w:val="doub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GridTable6ColourfulAccent2">
    <w:name w:val="Grid Table 6 Colorful Accent 2"/>
    <w:basedOn w:val="TableNormal"/>
    <w:uiPriority w:val="51"/>
    <w:semiHidden/>
    <w:unhideWhenUsed/>
    <w:rsid w:val="00AE5F2F"/>
    <w:rPr>
      <w:color w:val="880D26" w:themeColor="accent2" w:themeShade="BF"/>
    </w:rPr>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insideV w:val="single" w:sz="4" w:space="0" w:color="EE5675" w:themeColor="accent2" w:themeTint="99"/>
      </w:tblBorders>
    </w:tblPr>
    <w:tblStylePr w:type="firstRow">
      <w:rPr>
        <w:b/>
        <w:bCs/>
      </w:rPr>
      <w:tblPr/>
      <w:tcPr>
        <w:tcBorders>
          <w:bottom w:val="single" w:sz="12" w:space="0" w:color="EE5675" w:themeColor="accent2" w:themeTint="99"/>
        </w:tcBorders>
      </w:tcPr>
    </w:tblStylePr>
    <w:tblStylePr w:type="lastRow">
      <w:rPr>
        <w:b/>
        <w:bCs/>
      </w:rPr>
      <w:tblPr/>
      <w:tcPr>
        <w:tcBorders>
          <w:top w:val="double" w:sz="4" w:space="0" w:color="EE5675" w:themeColor="accent2" w:themeTint="99"/>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GridTable6ColourfulAccent3">
    <w:name w:val="Grid Table 6 Colorful Accent 3"/>
    <w:basedOn w:val="TableNormal"/>
    <w:uiPriority w:val="51"/>
    <w:semiHidden/>
    <w:unhideWhenUsed/>
    <w:rsid w:val="00AE5F2F"/>
    <w:rPr>
      <w:color w:val="002E55" w:themeColor="accent3" w:themeShade="BF"/>
    </w:rPr>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insideV w:val="single" w:sz="4" w:space="0" w:color="1193FF" w:themeColor="accent3" w:themeTint="99"/>
      </w:tblBorders>
    </w:tblPr>
    <w:tblStylePr w:type="firstRow">
      <w:rPr>
        <w:b/>
        <w:bCs/>
      </w:rPr>
      <w:tblPr/>
      <w:tcPr>
        <w:tcBorders>
          <w:bottom w:val="single" w:sz="12" w:space="0" w:color="1193FF" w:themeColor="accent3" w:themeTint="99"/>
        </w:tcBorders>
      </w:tcPr>
    </w:tblStylePr>
    <w:tblStylePr w:type="lastRow">
      <w:rPr>
        <w:b/>
        <w:bCs/>
      </w:rPr>
      <w:tblPr/>
      <w:tcPr>
        <w:tcBorders>
          <w:top w:val="double" w:sz="4" w:space="0" w:color="1193FF" w:themeColor="accent3" w:themeTint="99"/>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GridTable6ColourfulAccent4">
    <w:name w:val="Grid Table 6 Colorful Accent 4"/>
    <w:basedOn w:val="TableNormal"/>
    <w:uiPriority w:val="51"/>
    <w:semiHidden/>
    <w:unhideWhenUsed/>
    <w:rsid w:val="00AE5F2F"/>
    <w:rPr>
      <w:color w:val="581852" w:themeColor="accent4" w:themeShade="BF"/>
    </w:rPr>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insideV w:val="single" w:sz="4" w:space="0" w:color="D056C4" w:themeColor="accent4" w:themeTint="99"/>
      </w:tblBorders>
    </w:tblPr>
    <w:tblStylePr w:type="firstRow">
      <w:rPr>
        <w:b/>
        <w:bCs/>
      </w:rPr>
      <w:tblPr/>
      <w:tcPr>
        <w:tcBorders>
          <w:bottom w:val="single" w:sz="12" w:space="0" w:color="D056C4" w:themeColor="accent4" w:themeTint="99"/>
        </w:tcBorders>
      </w:tcPr>
    </w:tblStylePr>
    <w:tblStylePr w:type="lastRow">
      <w:rPr>
        <w:b/>
        <w:bCs/>
      </w:rPr>
      <w:tblPr/>
      <w:tcPr>
        <w:tcBorders>
          <w:top w:val="double" w:sz="4" w:space="0" w:color="D056C4" w:themeColor="accent4" w:themeTint="99"/>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GridTable6ColourfulAccent5">
    <w:name w:val="Grid Table 6 Colorful Accent 5"/>
    <w:basedOn w:val="TableNormal"/>
    <w:uiPriority w:val="51"/>
    <w:semiHidden/>
    <w:unhideWhenUsed/>
    <w:rsid w:val="00AE5F2F"/>
    <w:rPr>
      <w:color w:val="C45911" w:themeColor="accent5" w:themeShade="BF"/>
    </w:rPr>
    <w:tblPr>
      <w:tblStyleRowBandSize w:val="1"/>
      <w:tblStyleColBandSize w:val="1"/>
      <w:tblBorders>
        <w:top w:val="single" w:sz="4" w:space="0" w:color="F4B083" w:themeColor="accent5" w:themeTint="99"/>
        <w:left w:val="single" w:sz="4" w:space="0" w:color="F4B083" w:themeColor="accent5" w:themeTint="99"/>
        <w:bottom w:val="single" w:sz="4" w:space="0" w:color="F4B083" w:themeColor="accent5" w:themeTint="99"/>
        <w:right w:val="single" w:sz="4" w:space="0" w:color="F4B083" w:themeColor="accent5" w:themeTint="99"/>
        <w:insideH w:val="single" w:sz="4" w:space="0" w:color="F4B083" w:themeColor="accent5" w:themeTint="99"/>
        <w:insideV w:val="single" w:sz="4" w:space="0" w:color="F4B083" w:themeColor="accent5" w:themeTint="99"/>
      </w:tblBorders>
    </w:tblPr>
    <w:tblStylePr w:type="firstRow">
      <w:rPr>
        <w:b/>
        <w:bCs/>
      </w:rPr>
      <w:tblPr/>
      <w:tcPr>
        <w:tcBorders>
          <w:bottom w:val="single" w:sz="12" w:space="0" w:color="F4B083" w:themeColor="accent5" w:themeTint="99"/>
        </w:tcBorders>
      </w:tcPr>
    </w:tblStylePr>
    <w:tblStylePr w:type="lastRow">
      <w:rPr>
        <w:b/>
        <w:bCs/>
      </w:rPr>
      <w:tblPr/>
      <w:tcPr>
        <w:tcBorders>
          <w:top w:val="double" w:sz="4" w:space="0" w:color="F4B083" w:themeColor="accent5" w:themeTint="99"/>
        </w:tcBorders>
      </w:tcPr>
    </w:tblStylePr>
    <w:tblStylePr w:type="firstCol">
      <w:rPr>
        <w:b/>
        <w:bCs/>
      </w:rPr>
    </w:tblStylePr>
    <w:tblStylePr w:type="lastCol">
      <w:rPr>
        <w:b/>
        <w:bCs/>
      </w:rPr>
    </w:tblStylePr>
    <w:tblStylePr w:type="band1Vert">
      <w:tblPr/>
      <w:tcPr>
        <w:shd w:val="clear" w:color="auto" w:fill="FBE4D5" w:themeFill="accent5" w:themeFillTint="33"/>
      </w:tcPr>
    </w:tblStylePr>
    <w:tblStylePr w:type="band1Horz">
      <w:tblPr/>
      <w:tcPr>
        <w:shd w:val="clear" w:color="auto" w:fill="FBE4D5" w:themeFill="accent5" w:themeFillTint="33"/>
      </w:tcPr>
    </w:tblStylePr>
  </w:style>
  <w:style w:type="table" w:styleId="GridTable6ColourfulAccent6">
    <w:name w:val="Grid Table 6 Colorful Accent 6"/>
    <w:basedOn w:val="TableNormal"/>
    <w:uiPriority w:val="51"/>
    <w:semiHidden/>
    <w:unhideWhenUsed/>
    <w:rsid w:val="00AE5F2F"/>
    <w:rPr>
      <w:color w:val="848E21" w:themeColor="accent6" w:themeShade="BF"/>
    </w:rPr>
    <w:tblPr>
      <w:tblStyleRowBandSize w:val="1"/>
      <w:tblStyleColBandSize w:val="1"/>
      <w:tblBorders>
        <w:top w:val="single" w:sz="4" w:space="0" w:color="D6DF79" w:themeColor="accent6" w:themeTint="99"/>
        <w:left w:val="single" w:sz="4" w:space="0" w:color="D6DF79" w:themeColor="accent6" w:themeTint="99"/>
        <w:bottom w:val="single" w:sz="4" w:space="0" w:color="D6DF79" w:themeColor="accent6" w:themeTint="99"/>
        <w:right w:val="single" w:sz="4" w:space="0" w:color="D6DF79" w:themeColor="accent6" w:themeTint="99"/>
        <w:insideH w:val="single" w:sz="4" w:space="0" w:color="D6DF79" w:themeColor="accent6" w:themeTint="99"/>
        <w:insideV w:val="single" w:sz="4" w:space="0" w:color="D6DF79" w:themeColor="accent6" w:themeTint="99"/>
      </w:tblBorders>
    </w:tblPr>
    <w:tblStylePr w:type="firstRow">
      <w:rPr>
        <w:b/>
        <w:bCs/>
      </w:rPr>
      <w:tblPr/>
      <w:tcPr>
        <w:tcBorders>
          <w:bottom w:val="single" w:sz="12" w:space="0" w:color="D6DF79" w:themeColor="accent6" w:themeTint="99"/>
        </w:tcBorders>
      </w:tcPr>
    </w:tblStylePr>
    <w:tblStylePr w:type="lastRow">
      <w:rPr>
        <w:b/>
        <w:bCs/>
      </w:rPr>
      <w:tblPr/>
      <w:tcPr>
        <w:tcBorders>
          <w:top w:val="double" w:sz="4" w:space="0" w:color="D6DF79" w:themeColor="accent6" w:themeTint="99"/>
        </w:tcBorders>
      </w:tcPr>
    </w:tblStylePr>
    <w:tblStylePr w:type="firstCol">
      <w:rPr>
        <w:b/>
        <w:bCs/>
      </w:rPr>
    </w:tblStylePr>
    <w:tblStylePr w:type="lastCol">
      <w:rPr>
        <w:b/>
        <w:bCs/>
      </w:rPr>
    </w:tblStylePr>
    <w:tblStylePr w:type="band1Vert">
      <w:tblPr/>
      <w:tcPr>
        <w:shd w:val="clear" w:color="auto" w:fill="F1F4D2" w:themeFill="accent6" w:themeFillTint="33"/>
      </w:tcPr>
    </w:tblStylePr>
    <w:tblStylePr w:type="band1Horz">
      <w:tblPr/>
      <w:tcPr>
        <w:shd w:val="clear" w:color="auto" w:fill="F1F4D2" w:themeFill="accent6" w:themeFillTint="33"/>
      </w:tcPr>
    </w:tblStylePr>
  </w:style>
  <w:style w:type="table" w:styleId="GridTable7Colourful">
    <w:name w:val="Grid Table 7 Colorful"/>
    <w:basedOn w:val="TableNormal"/>
    <w:uiPriority w:val="52"/>
    <w:semiHidden/>
    <w:unhideWhenUsed/>
    <w:rsid w:val="00AE5F2F"/>
    <w:rPr>
      <w:color w:val="1E1E1E" w:themeColor="text1"/>
    </w:rPr>
    <w:tblPr>
      <w:tblStyleRowBandSize w:val="1"/>
      <w:tblStyleColBandSize w:val="1"/>
      <w:tblBorders>
        <w:top w:val="single" w:sz="4" w:space="0" w:color="787878" w:themeColor="text1" w:themeTint="99"/>
        <w:left w:val="single" w:sz="4" w:space="0" w:color="787878" w:themeColor="text1" w:themeTint="99"/>
        <w:bottom w:val="single" w:sz="4" w:space="0" w:color="787878" w:themeColor="text1" w:themeTint="99"/>
        <w:right w:val="single" w:sz="4" w:space="0" w:color="787878" w:themeColor="text1" w:themeTint="99"/>
        <w:insideH w:val="single" w:sz="4" w:space="0" w:color="787878" w:themeColor="text1" w:themeTint="99"/>
        <w:insideV w:val="single" w:sz="4" w:space="0" w:color="78787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text1" w:themeFillTint="33"/>
      </w:tcPr>
    </w:tblStylePr>
    <w:tblStylePr w:type="band1Horz">
      <w:tblPr/>
      <w:tcPr>
        <w:shd w:val="clear" w:color="auto" w:fill="D2D2D2" w:themeFill="text1" w:themeFillTint="33"/>
      </w:tcPr>
    </w:tblStylePr>
    <w:tblStylePr w:type="neCell">
      <w:tblPr/>
      <w:tcPr>
        <w:tcBorders>
          <w:bottom w:val="single" w:sz="4" w:space="0" w:color="787878" w:themeColor="text1" w:themeTint="99"/>
        </w:tcBorders>
      </w:tcPr>
    </w:tblStylePr>
    <w:tblStylePr w:type="nwCell">
      <w:tblPr/>
      <w:tcPr>
        <w:tcBorders>
          <w:bottom w:val="single" w:sz="4" w:space="0" w:color="787878" w:themeColor="text1" w:themeTint="99"/>
        </w:tcBorders>
      </w:tcPr>
    </w:tblStylePr>
    <w:tblStylePr w:type="seCell">
      <w:tblPr/>
      <w:tcPr>
        <w:tcBorders>
          <w:top w:val="single" w:sz="4" w:space="0" w:color="787878" w:themeColor="text1" w:themeTint="99"/>
        </w:tcBorders>
      </w:tcPr>
    </w:tblStylePr>
    <w:tblStylePr w:type="swCell">
      <w:tblPr/>
      <w:tcPr>
        <w:tcBorders>
          <w:top w:val="single" w:sz="4" w:space="0" w:color="787878" w:themeColor="text1" w:themeTint="99"/>
        </w:tcBorders>
      </w:tcPr>
    </w:tblStylePr>
  </w:style>
  <w:style w:type="table" w:styleId="GridTable7ColourfulAccent1">
    <w:name w:val="Grid Table 7 Colorful Accent 1"/>
    <w:basedOn w:val="TableNormal"/>
    <w:uiPriority w:val="52"/>
    <w:semiHidden/>
    <w:unhideWhenUsed/>
    <w:rsid w:val="00AE5F2F"/>
    <w:rPr>
      <w:color w:val="0081B3" w:themeColor="accent1" w:themeShade="BF"/>
    </w:r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bottom w:val="single" w:sz="4" w:space="0" w:color="5CD2FF" w:themeColor="accent1" w:themeTint="99"/>
        </w:tcBorders>
      </w:tcPr>
    </w:tblStylePr>
    <w:tblStylePr w:type="nwCell">
      <w:tblPr/>
      <w:tcPr>
        <w:tcBorders>
          <w:bottom w:val="single" w:sz="4" w:space="0" w:color="5CD2FF" w:themeColor="accent1" w:themeTint="99"/>
        </w:tcBorders>
      </w:tcPr>
    </w:tblStylePr>
    <w:tblStylePr w:type="seCell">
      <w:tblPr/>
      <w:tcPr>
        <w:tcBorders>
          <w:top w:val="single" w:sz="4" w:space="0" w:color="5CD2FF" w:themeColor="accent1" w:themeTint="99"/>
        </w:tcBorders>
      </w:tcPr>
    </w:tblStylePr>
    <w:tblStylePr w:type="swCell">
      <w:tblPr/>
      <w:tcPr>
        <w:tcBorders>
          <w:top w:val="single" w:sz="4" w:space="0" w:color="5CD2FF" w:themeColor="accent1" w:themeTint="99"/>
        </w:tcBorders>
      </w:tcPr>
    </w:tblStylePr>
  </w:style>
  <w:style w:type="table" w:styleId="GridTable7ColourfulAccent2">
    <w:name w:val="Grid Table 7 Colorful Accent 2"/>
    <w:basedOn w:val="TableNormal"/>
    <w:uiPriority w:val="52"/>
    <w:semiHidden/>
    <w:unhideWhenUsed/>
    <w:rsid w:val="00AE5F2F"/>
    <w:rPr>
      <w:color w:val="880D26" w:themeColor="accent2" w:themeShade="BF"/>
    </w:rPr>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insideV w:val="single" w:sz="4" w:space="0" w:color="EE5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D0" w:themeFill="accent2" w:themeFillTint="33"/>
      </w:tcPr>
    </w:tblStylePr>
    <w:tblStylePr w:type="band1Horz">
      <w:tblPr/>
      <w:tcPr>
        <w:shd w:val="clear" w:color="auto" w:fill="F9C6D0" w:themeFill="accent2" w:themeFillTint="33"/>
      </w:tcPr>
    </w:tblStylePr>
    <w:tblStylePr w:type="neCell">
      <w:tblPr/>
      <w:tcPr>
        <w:tcBorders>
          <w:bottom w:val="single" w:sz="4" w:space="0" w:color="EE5675" w:themeColor="accent2" w:themeTint="99"/>
        </w:tcBorders>
      </w:tcPr>
    </w:tblStylePr>
    <w:tblStylePr w:type="nwCell">
      <w:tblPr/>
      <w:tcPr>
        <w:tcBorders>
          <w:bottom w:val="single" w:sz="4" w:space="0" w:color="EE5675" w:themeColor="accent2" w:themeTint="99"/>
        </w:tcBorders>
      </w:tcPr>
    </w:tblStylePr>
    <w:tblStylePr w:type="seCell">
      <w:tblPr/>
      <w:tcPr>
        <w:tcBorders>
          <w:top w:val="single" w:sz="4" w:space="0" w:color="EE5675" w:themeColor="accent2" w:themeTint="99"/>
        </w:tcBorders>
      </w:tcPr>
    </w:tblStylePr>
    <w:tblStylePr w:type="swCell">
      <w:tblPr/>
      <w:tcPr>
        <w:tcBorders>
          <w:top w:val="single" w:sz="4" w:space="0" w:color="EE5675" w:themeColor="accent2" w:themeTint="99"/>
        </w:tcBorders>
      </w:tcPr>
    </w:tblStylePr>
  </w:style>
  <w:style w:type="table" w:styleId="GridTable7ColourfulAccent3">
    <w:name w:val="Grid Table 7 Colorful Accent 3"/>
    <w:basedOn w:val="TableNormal"/>
    <w:uiPriority w:val="52"/>
    <w:semiHidden/>
    <w:unhideWhenUsed/>
    <w:rsid w:val="00AE5F2F"/>
    <w:rPr>
      <w:color w:val="002E55" w:themeColor="accent3" w:themeShade="BF"/>
    </w:rPr>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insideV w:val="single" w:sz="4" w:space="0" w:color="119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BFF" w:themeFill="accent3" w:themeFillTint="33"/>
      </w:tcPr>
    </w:tblStylePr>
    <w:tblStylePr w:type="band1Horz">
      <w:tblPr/>
      <w:tcPr>
        <w:shd w:val="clear" w:color="auto" w:fill="AFDBFF" w:themeFill="accent3" w:themeFillTint="33"/>
      </w:tcPr>
    </w:tblStylePr>
    <w:tblStylePr w:type="neCell">
      <w:tblPr/>
      <w:tcPr>
        <w:tcBorders>
          <w:bottom w:val="single" w:sz="4" w:space="0" w:color="1193FF" w:themeColor="accent3" w:themeTint="99"/>
        </w:tcBorders>
      </w:tcPr>
    </w:tblStylePr>
    <w:tblStylePr w:type="nwCell">
      <w:tblPr/>
      <w:tcPr>
        <w:tcBorders>
          <w:bottom w:val="single" w:sz="4" w:space="0" w:color="1193FF" w:themeColor="accent3" w:themeTint="99"/>
        </w:tcBorders>
      </w:tcPr>
    </w:tblStylePr>
    <w:tblStylePr w:type="seCell">
      <w:tblPr/>
      <w:tcPr>
        <w:tcBorders>
          <w:top w:val="single" w:sz="4" w:space="0" w:color="1193FF" w:themeColor="accent3" w:themeTint="99"/>
        </w:tcBorders>
      </w:tcPr>
    </w:tblStylePr>
    <w:tblStylePr w:type="swCell">
      <w:tblPr/>
      <w:tcPr>
        <w:tcBorders>
          <w:top w:val="single" w:sz="4" w:space="0" w:color="1193FF" w:themeColor="accent3" w:themeTint="99"/>
        </w:tcBorders>
      </w:tcPr>
    </w:tblStylePr>
  </w:style>
  <w:style w:type="table" w:styleId="GridTable7ColourfulAccent4">
    <w:name w:val="Grid Table 7 Colorful Accent 4"/>
    <w:basedOn w:val="TableNormal"/>
    <w:uiPriority w:val="52"/>
    <w:semiHidden/>
    <w:unhideWhenUsed/>
    <w:rsid w:val="00AE5F2F"/>
    <w:rPr>
      <w:color w:val="581852" w:themeColor="accent4" w:themeShade="BF"/>
    </w:rPr>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insideV w:val="single" w:sz="4" w:space="0" w:color="D056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C6EB" w:themeFill="accent4" w:themeFillTint="33"/>
      </w:tcPr>
    </w:tblStylePr>
    <w:tblStylePr w:type="band1Horz">
      <w:tblPr/>
      <w:tcPr>
        <w:shd w:val="clear" w:color="auto" w:fill="EFC6EB" w:themeFill="accent4" w:themeFillTint="33"/>
      </w:tcPr>
    </w:tblStylePr>
    <w:tblStylePr w:type="neCell">
      <w:tblPr/>
      <w:tcPr>
        <w:tcBorders>
          <w:bottom w:val="single" w:sz="4" w:space="0" w:color="D056C4" w:themeColor="accent4" w:themeTint="99"/>
        </w:tcBorders>
      </w:tcPr>
    </w:tblStylePr>
    <w:tblStylePr w:type="nwCell">
      <w:tblPr/>
      <w:tcPr>
        <w:tcBorders>
          <w:bottom w:val="single" w:sz="4" w:space="0" w:color="D056C4" w:themeColor="accent4" w:themeTint="99"/>
        </w:tcBorders>
      </w:tcPr>
    </w:tblStylePr>
    <w:tblStylePr w:type="seCell">
      <w:tblPr/>
      <w:tcPr>
        <w:tcBorders>
          <w:top w:val="single" w:sz="4" w:space="0" w:color="D056C4" w:themeColor="accent4" w:themeTint="99"/>
        </w:tcBorders>
      </w:tcPr>
    </w:tblStylePr>
    <w:tblStylePr w:type="swCell">
      <w:tblPr/>
      <w:tcPr>
        <w:tcBorders>
          <w:top w:val="single" w:sz="4" w:space="0" w:color="D056C4" w:themeColor="accent4" w:themeTint="99"/>
        </w:tcBorders>
      </w:tcPr>
    </w:tblStylePr>
  </w:style>
  <w:style w:type="table" w:styleId="GridTable7ColourfulAccent5">
    <w:name w:val="Grid Table 7 Colorful Accent 5"/>
    <w:basedOn w:val="TableNormal"/>
    <w:uiPriority w:val="52"/>
    <w:semiHidden/>
    <w:unhideWhenUsed/>
    <w:rsid w:val="00AE5F2F"/>
    <w:rPr>
      <w:color w:val="C45911" w:themeColor="accent5" w:themeShade="BF"/>
    </w:rPr>
    <w:tblPr>
      <w:tblStyleRowBandSize w:val="1"/>
      <w:tblStyleColBandSize w:val="1"/>
      <w:tblBorders>
        <w:top w:val="single" w:sz="4" w:space="0" w:color="F4B083" w:themeColor="accent5" w:themeTint="99"/>
        <w:left w:val="single" w:sz="4" w:space="0" w:color="F4B083" w:themeColor="accent5" w:themeTint="99"/>
        <w:bottom w:val="single" w:sz="4" w:space="0" w:color="F4B083" w:themeColor="accent5" w:themeTint="99"/>
        <w:right w:val="single" w:sz="4" w:space="0" w:color="F4B083" w:themeColor="accent5" w:themeTint="99"/>
        <w:insideH w:val="single" w:sz="4" w:space="0" w:color="F4B083" w:themeColor="accent5" w:themeTint="99"/>
        <w:insideV w:val="single" w:sz="4" w:space="0" w:color="F4B08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5" w:themeFillTint="33"/>
      </w:tcPr>
    </w:tblStylePr>
    <w:tblStylePr w:type="band1Horz">
      <w:tblPr/>
      <w:tcPr>
        <w:shd w:val="clear" w:color="auto" w:fill="FBE4D5" w:themeFill="accent5" w:themeFillTint="33"/>
      </w:tcPr>
    </w:tblStylePr>
    <w:tblStylePr w:type="neCell">
      <w:tblPr/>
      <w:tcPr>
        <w:tcBorders>
          <w:bottom w:val="single" w:sz="4" w:space="0" w:color="F4B083" w:themeColor="accent5" w:themeTint="99"/>
        </w:tcBorders>
      </w:tcPr>
    </w:tblStylePr>
    <w:tblStylePr w:type="nwCell">
      <w:tblPr/>
      <w:tcPr>
        <w:tcBorders>
          <w:bottom w:val="single" w:sz="4" w:space="0" w:color="F4B083" w:themeColor="accent5" w:themeTint="99"/>
        </w:tcBorders>
      </w:tcPr>
    </w:tblStylePr>
    <w:tblStylePr w:type="seCell">
      <w:tblPr/>
      <w:tcPr>
        <w:tcBorders>
          <w:top w:val="single" w:sz="4" w:space="0" w:color="F4B083" w:themeColor="accent5" w:themeTint="99"/>
        </w:tcBorders>
      </w:tcPr>
    </w:tblStylePr>
    <w:tblStylePr w:type="swCell">
      <w:tblPr/>
      <w:tcPr>
        <w:tcBorders>
          <w:top w:val="single" w:sz="4" w:space="0" w:color="F4B083" w:themeColor="accent5" w:themeTint="99"/>
        </w:tcBorders>
      </w:tcPr>
    </w:tblStylePr>
  </w:style>
  <w:style w:type="table" w:styleId="GridTable7ColourfulAccent6">
    <w:name w:val="Grid Table 7 Colorful Accent 6"/>
    <w:basedOn w:val="TableNormal"/>
    <w:uiPriority w:val="52"/>
    <w:semiHidden/>
    <w:unhideWhenUsed/>
    <w:rsid w:val="00AE5F2F"/>
    <w:rPr>
      <w:color w:val="848E21" w:themeColor="accent6" w:themeShade="BF"/>
    </w:rPr>
    <w:tblPr>
      <w:tblStyleRowBandSize w:val="1"/>
      <w:tblStyleColBandSize w:val="1"/>
      <w:tblBorders>
        <w:top w:val="single" w:sz="4" w:space="0" w:color="D6DF79" w:themeColor="accent6" w:themeTint="99"/>
        <w:left w:val="single" w:sz="4" w:space="0" w:color="D6DF79" w:themeColor="accent6" w:themeTint="99"/>
        <w:bottom w:val="single" w:sz="4" w:space="0" w:color="D6DF79" w:themeColor="accent6" w:themeTint="99"/>
        <w:right w:val="single" w:sz="4" w:space="0" w:color="D6DF79" w:themeColor="accent6" w:themeTint="99"/>
        <w:insideH w:val="single" w:sz="4" w:space="0" w:color="D6DF79" w:themeColor="accent6" w:themeTint="99"/>
        <w:insideV w:val="single" w:sz="4" w:space="0" w:color="D6DF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D2" w:themeFill="accent6" w:themeFillTint="33"/>
      </w:tcPr>
    </w:tblStylePr>
    <w:tblStylePr w:type="band1Horz">
      <w:tblPr/>
      <w:tcPr>
        <w:shd w:val="clear" w:color="auto" w:fill="F1F4D2" w:themeFill="accent6" w:themeFillTint="33"/>
      </w:tcPr>
    </w:tblStylePr>
    <w:tblStylePr w:type="neCell">
      <w:tblPr/>
      <w:tcPr>
        <w:tcBorders>
          <w:bottom w:val="single" w:sz="4" w:space="0" w:color="D6DF79" w:themeColor="accent6" w:themeTint="99"/>
        </w:tcBorders>
      </w:tcPr>
    </w:tblStylePr>
    <w:tblStylePr w:type="nwCell">
      <w:tblPr/>
      <w:tcPr>
        <w:tcBorders>
          <w:bottom w:val="single" w:sz="4" w:space="0" w:color="D6DF79" w:themeColor="accent6" w:themeTint="99"/>
        </w:tcBorders>
      </w:tcPr>
    </w:tblStylePr>
    <w:tblStylePr w:type="seCell">
      <w:tblPr/>
      <w:tcPr>
        <w:tcBorders>
          <w:top w:val="single" w:sz="4" w:space="0" w:color="D6DF79" w:themeColor="accent6" w:themeTint="99"/>
        </w:tcBorders>
      </w:tcPr>
    </w:tblStylePr>
    <w:tblStylePr w:type="swCell">
      <w:tblPr/>
      <w:tcPr>
        <w:tcBorders>
          <w:top w:val="single" w:sz="4" w:space="0" w:color="D6DF79" w:themeColor="accent6" w:themeTint="99"/>
        </w:tcBorders>
      </w:tcPr>
    </w:tblStylePr>
  </w:style>
  <w:style w:type="paragraph" w:styleId="Index1">
    <w:name w:val="index 1"/>
    <w:basedOn w:val="Normal"/>
    <w:next w:val="Normal"/>
    <w:autoRedefine/>
    <w:uiPriority w:val="8"/>
    <w:rsid w:val="00AE5F2F"/>
    <w:pPr>
      <w:ind w:left="220" w:hanging="220"/>
    </w:pPr>
  </w:style>
  <w:style w:type="paragraph" w:styleId="Index2">
    <w:name w:val="index 2"/>
    <w:basedOn w:val="Normal"/>
    <w:next w:val="Normal"/>
    <w:autoRedefine/>
    <w:uiPriority w:val="8"/>
    <w:rsid w:val="00AE5F2F"/>
    <w:pPr>
      <w:ind w:left="440" w:hanging="220"/>
    </w:pPr>
  </w:style>
  <w:style w:type="paragraph" w:styleId="Index3">
    <w:name w:val="index 3"/>
    <w:basedOn w:val="Normal"/>
    <w:next w:val="Normal"/>
    <w:autoRedefine/>
    <w:uiPriority w:val="8"/>
    <w:rsid w:val="00AE5F2F"/>
    <w:pPr>
      <w:ind w:left="660" w:hanging="220"/>
    </w:pPr>
  </w:style>
  <w:style w:type="paragraph" w:styleId="Index4">
    <w:name w:val="index 4"/>
    <w:basedOn w:val="Normal"/>
    <w:next w:val="Normal"/>
    <w:autoRedefine/>
    <w:uiPriority w:val="8"/>
    <w:rsid w:val="00AE5F2F"/>
    <w:pPr>
      <w:ind w:left="880" w:hanging="220"/>
    </w:pPr>
  </w:style>
  <w:style w:type="paragraph" w:styleId="Index5">
    <w:name w:val="index 5"/>
    <w:basedOn w:val="Normal"/>
    <w:next w:val="Normal"/>
    <w:autoRedefine/>
    <w:uiPriority w:val="8"/>
    <w:rsid w:val="00AE5F2F"/>
    <w:pPr>
      <w:ind w:left="1100" w:hanging="220"/>
    </w:pPr>
  </w:style>
  <w:style w:type="paragraph" w:styleId="Index6">
    <w:name w:val="index 6"/>
    <w:basedOn w:val="Normal"/>
    <w:next w:val="Normal"/>
    <w:autoRedefine/>
    <w:uiPriority w:val="8"/>
    <w:rsid w:val="00AE5F2F"/>
    <w:pPr>
      <w:ind w:left="1320" w:hanging="220"/>
    </w:pPr>
  </w:style>
  <w:style w:type="paragraph" w:styleId="Index7">
    <w:name w:val="index 7"/>
    <w:basedOn w:val="Normal"/>
    <w:next w:val="Normal"/>
    <w:autoRedefine/>
    <w:uiPriority w:val="8"/>
    <w:rsid w:val="00AE5F2F"/>
    <w:pPr>
      <w:ind w:left="1540" w:hanging="220"/>
    </w:pPr>
  </w:style>
  <w:style w:type="paragraph" w:styleId="Index8">
    <w:name w:val="index 8"/>
    <w:basedOn w:val="Normal"/>
    <w:next w:val="Normal"/>
    <w:autoRedefine/>
    <w:uiPriority w:val="8"/>
    <w:rsid w:val="00AE5F2F"/>
    <w:pPr>
      <w:ind w:left="1760" w:hanging="220"/>
    </w:pPr>
  </w:style>
  <w:style w:type="paragraph" w:styleId="Index9">
    <w:name w:val="index 9"/>
    <w:basedOn w:val="Normal"/>
    <w:next w:val="Normal"/>
    <w:autoRedefine/>
    <w:uiPriority w:val="8"/>
    <w:rsid w:val="00AE5F2F"/>
    <w:pPr>
      <w:ind w:left="1980" w:hanging="220"/>
    </w:pPr>
  </w:style>
  <w:style w:type="paragraph" w:styleId="IndexHeading">
    <w:name w:val="index heading"/>
    <w:basedOn w:val="Normal"/>
    <w:next w:val="Index1"/>
    <w:uiPriority w:val="8"/>
    <w:rsid w:val="00AE5F2F"/>
    <w:rPr>
      <w:rFonts w:asciiTheme="majorHAnsi" w:eastAsiaTheme="majorEastAsia" w:hAnsiTheme="majorHAnsi" w:cstheme="majorBidi"/>
      <w:b/>
      <w:bCs/>
    </w:rPr>
  </w:style>
  <w:style w:type="character" w:styleId="IntenseEmphasis">
    <w:name w:val="Intense Emphasis"/>
    <w:basedOn w:val="DefaultParagraphFont"/>
    <w:uiPriority w:val="22"/>
    <w:rsid w:val="00AE5F2F"/>
    <w:rPr>
      <w:i/>
      <w:iCs/>
      <w:color w:val="00AEEF" w:themeColor="accent1"/>
    </w:rPr>
  </w:style>
  <w:style w:type="paragraph" w:styleId="IntenseQuote">
    <w:name w:val="Intense Quote"/>
    <w:basedOn w:val="Normal"/>
    <w:next w:val="Normal"/>
    <w:link w:val="IntenseQuoteChar"/>
    <w:uiPriority w:val="31"/>
    <w:rsid w:val="00AE5F2F"/>
    <w:pPr>
      <w:pBdr>
        <w:top w:val="single" w:sz="4" w:space="10" w:color="00AEEF" w:themeColor="accent1"/>
        <w:bottom w:val="single" w:sz="4" w:space="10" w:color="00AEEF" w:themeColor="accent1"/>
      </w:pBdr>
      <w:spacing w:before="360" w:after="360"/>
      <w:ind w:left="864" w:right="864"/>
      <w:jc w:val="center"/>
    </w:pPr>
    <w:rPr>
      <w:i/>
      <w:iCs/>
      <w:color w:val="00AEEF" w:themeColor="accent1"/>
    </w:rPr>
  </w:style>
  <w:style w:type="character" w:customStyle="1" w:styleId="IntenseQuoteChar">
    <w:name w:val="Intense Quote Char"/>
    <w:basedOn w:val="DefaultParagraphFont"/>
    <w:link w:val="IntenseQuote"/>
    <w:uiPriority w:val="31"/>
    <w:rsid w:val="008D78C9"/>
    <w:rPr>
      <w:i/>
      <w:iCs/>
      <w:color w:val="00AEEF" w:themeColor="accent1"/>
    </w:rPr>
  </w:style>
  <w:style w:type="paragraph" w:styleId="List">
    <w:name w:val="List"/>
    <w:basedOn w:val="Normal"/>
    <w:uiPriority w:val="8"/>
    <w:rsid w:val="00AE5F2F"/>
    <w:pPr>
      <w:ind w:left="283" w:hanging="283"/>
      <w:contextualSpacing/>
    </w:pPr>
  </w:style>
  <w:style w:type="paragraph" w:styleId="List2">
    <w:name w:val="List 2"/>
    <w:basedOn w:val="Normal"/>
    <w:uiPriority w:val="8"/>
    <w:rsid w:val="00AE5F2F"/>
    <w:pPr>
      <w:ind w:left="566" w:hanging="283"/>
      <w:contextualSpacing/>
    </w:pPr>
  </w:style>
  <w:style w:type="paragraph" w:styleId="List3">
    <w:name w:val="List 3"/>
    <w:basedOn w:val="Normal"/>
    <w:uiPriority w:val="8"/>
    <w:rsid w:val="00AE5F2F"/>
    <w:pPr>
      <w:ind w:left="849" w:hanging="283"/>
      <w:contextualSpacing/>
    </w:pPr>
  </w:style>
  <w:style w:type="paragraph" w:styleId="List4">
    <w:name w:val="List 4"/>
    <w:basedOn w:val="Normal"/>
    <w:uiPriority w:val="8"/>
    <w:rsid w:val="00AE5F2F"/>
    <w:pPr>
      <w:ind w:left="1132" w:hanging="283"/>
      <w:contextualSpacing/>
    </w:pPr>
  </w:style>
  <w:style w:type="paragraph" w:styleId="List5">
    <w:name w:val="List 5"/>
    <w:basedOn w:val="Normal"/>
    <w:uiPriority w:val="8"/>
    <w:rsid w:val="00AE5F2F"/>
    <w:pPr>
      <w:ind w:left="1415" w:hanging="283"/>
      <w:contextualSpacing/>
    </w:pPr>
  </w:style>
  <w:style w:type="paragraph" w:styleId="ListBullet">
    <w:name w:val="List Bullet"/>
    <w:basedOn w:val="ListParagraph"/>
    <w:uiPriority w:val="16"/>
    <w:qFormat/>
    <w:rsid w:val="003B6E19"/>
    <w:pPr>
      <w:numPr>
        <w:numId w:val="15"/>
      </w:numPr>
      <w:spacing w:before="0" w:after="0"/>
    </w:pPr>
  </w:style>
  <w:style w:type="paragraph" w:styleId="ListBullet2">
    <w:name w:val="List Bullet 2"/>
    <w:basedOn w:val="ListParagraph"/>
    <w:uiPriority w:val="30"/>
    <w:qFormat/>
    <w:rsid w:val="003B6E19"/>
    <w:pPr>
      <w:numPr>
        <w:ilvl w:val="1"/>
        <w:numId w:val="15"/>
      </w:numPr>
      <w:spacing w:before="0" w:after="0"/>
    </w:pPr>
  </w:style>
  <w:style w:type="paragraph" w:styleId="ListBullet3">
    <w:name w:val="List Bullet 3"/>
    <w:basedOn w:val="ListParagraph"/>
    <w:uiPriority w:val="31"/>
    <w:qFormat/>
    <w:rsid w:val="003B6E19"/>
    <w:pPr>
      <w:numPr>
        <w:ilvl w:val="2"/>
        <w:numId w:val="15"/>
      </w:numPr>
      <w:spacing w:before="0" w:after="0"/>
    </w:pPr>
  </w:style>
  <w:style w:type="numbering" w:customStyle="1" w:styleId="ListBullets">
    <w:name w:val="List Bullets"/>
    <w:uiPriority w:val="99"/>
    <w:rsid w:val="003B6E19"/>
    <w:pPr>
      <w:numPr>
        <w:numId w:val="2"/>
      </w:numPr>
    </w:pPr>
  </w:style>
  <w:style w:type="numbering" w:customStyle="1" w:styleId="ListNumbered">
    <w:name w:val="List Numbered"/>
    <w:uiPriority w:val="99"/>
    <w:rsid w:val="008E20D2"/>
    <w:pPr>
      <w:numPr>
        <w:numId w:val="3"/>
      </w:numPr>
    </w:pPr>
  </w:style>
  <w:style w:type="paragraph" w:styleId="ListContinue">
    <w:name w:val="List Continue"/>
    <w:basedOn w:val="Normal"/>
    <w:uiPriority w:val="8"/>
    <w:rsid w:val="00AE5F2F"/>
    <w:pPr>
      <w:spacing w:after="120"/>
      <w:ind w:left="283"/>
      <w:contextualSpacing/>
    </w:pPr>
  </w:style>
  <w:style w:type="paragraph" w:styleId="ListContinue2">
    <w:name w:val="List Continue 2"/>
    <w:basedOn w:val="Normal"/>
    <w:uiPriority w:val="8"/>
    <w:rsid w:val="00AE5F2F"/>
    <w:pPr>
      <w:spacing w:after="120"/>
      <w:ind w:left="566"/>
      <w:contextualSpacing/>
    </w:pPr>
  </w:style>
  <w:style w:type="paragraph" w:styleId="ListContinue3">
    <w:name w:val="List Continue 3"/>
    <w:basedOn w:val="Normal"/>
    <w:uiPriority w:val="8"/>
    <w:rsid w:val="00AE5F2F"/>
    <w:pPr>
      <w:spacing w:after="120"/>
      <w:ind w:left="849"/>
      <w:contextualSpacing/>
    </w:pPr>
  </w:style>
  <w:style w:type="paragraph" w:styleId="ListContinue4">
    <w:name w:val="List Continue 4"/>
    <w:basedOn w:val="Normal"/>
    <w:uiPriority w:val="8"/>
    <w:rsid w:val="00AE5F2F"/>
    <w:pPr>
      <w:spacing w:after="120"/>
      <w:ind w:left="1132"/>
      <w:contextualSpacing/>
    </w:pPr>
  </w:style>
  <w:style w:type="paragraph" w:styleId="ListContinue5">
    <w:name w:val="List Continue 5"/>
    <w:basedOn w:val="Normal"/>
    <w:uiPriority w:val="8"/>
    <w:rsid w:val="00AE5F2F"/>
    <w:pPr>
      <w:spacing w:after="120"/>
      <w:ind w:left="1415"/>
      <w:contextualSpacing/>
    </w:pPr>
  </w:style>
  <w:style w:type="paragraph" w:styleId="ListNumber">
    <w:name w:val="List Number"/>
    <w:basedOn w:val="ListParagraph"/>
    <w:uiPriority w:val="19"/>
    <w:qFormat/>
    <w:rsid w:val="008E20D2"/>
    <w:pPr>
      <w:numPr>
        <w:numId w:val="5"/>
      </w:numPr>
      <w:spacing w:before="0" w:after="0"/>
    </w:pPr>
  </w:style>
  <w:style w:type="paragraph" w:styleId="ListNumber2">
    <w:name w:val="List Number 2"/>
    <w:basedOn w:val="ListParagraph"/>
    <w:uiPriority w:val="32"/>
    <w:qFormat/>
    <w:rsid w:val="008E20D2"/>
    <w:pPr>
      <w:numPr>
        <w:ilvl w:val="1"/>
        <w:numId w:val="5"/>
      </w:numPr>
      <w:spacing w:before="0" w:after="0"/>
    </w:pPr>
  </w:style>
  <w:style w:type="paragraph" w:styleId="ListNumber3">
    <w:name w:val="List Number 3"/>
    <w:basedOn w:val="ListParagraph"/>
    <w:uiPriority w:val="33"/>
    <w:qFormat/>
    <w:rsid w:val="008E20D2"/>
    <w:pPr>
      <w:numPr>
        <w:ilvl w:val="2"/>
        <w:numId w:val="5"/>
      </w:numPr>
      <w:spacing w:before="0" w:after="0"/>
    </w:pPr>
  </w:style>
  <w:style w:type="paragraph" w:styleId="ListParagraph">
    <w:name w:val="List Paragraph"/>
    <w:basedOn w:val="Normal"/>
    <w:uiPriority w:val="34"/>
    <w:qFormat/>
    <w:rsid w:val="00600758"/>
    <w:pPr>
      <w:ind w:left="720"/>
      <w:contextualSpacing/>
    </w:pPr>
  </w:style>
  <w:style w:type="table" w:styleId="ListTable1Light">
    <w:name w:val="List Table 1 Light"/>
    <w:basedOn w:val="TableNormal"/>
    <w:uiPriority w:val="46"/>
    <w:semiHidden/>
    <w:unhideWhenUsed/>
    <w:rsid w:val="00AE5F2F"/>
    <w:tblPr>
      <w:tblStyleRowBandSize w:val="1"/>
      <w:tblStyleColBandSize w:val="1"/>
    </w:tblPr>
    <w:tblStylePr w:type="firstRow">
      <w:rPr>
        <w:b/>
        <w:bCs/>
      </w:rPr>
      <w:tblPr/>
      <w:tcPr>
        <w:tcBorders>
          <w:bottom w:val="single" w:sz="4" w:space="0" w:color="787878" w:themeColor="text1" w:themeTint="99"/>
        </w:tcBorders>
      </w:tcPr>
    </w:tblStylePr>
    <w:tblStylePr w:type="lastRow">
      <w:rPr>
        <w:b/>
        <w:bCs/>
      </w:rPr>
      <w:tblPr/>
      <w:tcPr>
        <w:tcBorders>
          <w:top w:val="single" w:sz="4" w:space="0" w:color="787878" w:themeColor="text1" w:themeTint="99"/>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ListTable1Light-Accent1">
    <w:name w:val="List Table 1 Light Accent 1"/>
    <w:basedOn w:val="TableNormal"/>
    <w:uiPriority w:val="46"/>
    <w:semiHidden/>
    <w:unhideWhenUsed/>
    <w:rsid w:val="00AE5F2F"/>
    <w:tblPr>
      <w:tblStyleRowBandSize w:val="1"/>
      <w:tblStyleColBandSize w:val="1"/>
    </w:tblPr>
    <w:tblStylePr w:type="firstRow">
      <w:rPr>
        <w:b/>
        <w:bCs/>
      </w:rPr>
      <w:tblPr/>
      <w:tcPr>
        <w:tcBorders>
          <w:bottom w:val="single" w:sz="4" w:space="0" w:color="5CD2FF" w:themeColor="accent1" w:themeTint="99"/>
        </w:tcBorders>
      </w:tcPr>
    </w:tblStylePr>
    <w:tblStylePr w:type="lastRow">
      <w:rPr>
        <w:b/>
        <w:bCs/>
      </w:rPr>
      <w:tblPr/>
      <w:tcPr>
        <w:tcBorders>
          <w:top w:val="sing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ListTable1Light-Accent2">
    <w:name w:val="List Table 1 Light Accent 2"/>
    <w:basedOn w:val="TableNormal"/>
    <w:uiPriority w:val="46"/>
    <w:semiHidden/>
    <w:unhideWhenUsed/>
    <w:rsid w:val="00AE5F2F"/>
    <w:tblPr>
      <w:tblStyleRowBandSize w:val="1"/>
      <w:tblStyleColBandSize w:val="1"/>
    </w:tblPr>
    <w:tblStylePr w:type="firstRow">
      <w:rPr>
        <w:b/>
        <w:bCs/>
      </w:rPr>
      <w:tblPr/>
      <w:tcPr>
        <w:tcBorders>
          <w:bottom w:val="single" w:sz="4" w:space="0" w:color="EE5675" w:themeColor="accent2" w:themeTint="99"/>
        </w:tcBorders>
      </w:tcPr>
    </w:tblStylePr>
    <w:tblStylePr w:type="lastRow">
      <w:rPr>
        <w:b/>
        <w:bCs/>
      </w:rPr>
      <w:tblPr/>
      <w:tcPr>
        <w:tcBorders>
          <w:top w:val="single" w:sz="4" w:space="0" w:color="EE5675" w:themeColor="accent2" w:themeTint="99"/>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ListTable1Light-Accent3">
    <w:name w:val="List Table 1 Light Accent 3"/>
    <w:basedOn w:val="TableNormal"/>
    <w:uiPriority w:val="46"/>
    <w:semiHidden/>
    <w:unhideWhenUsed/>
    <w:rsid w:val="00AE5F2F"/>
    <w:tblPr>
      <w:tblStyleRowBandSize w:val="1"/>
      <w:tblStyleColBandSize w:val="1"/>
    </w:tblPr>
    <w:tblStylePr w:type="firstRow">
      <w:rPr>
        <w:b/>
        <w:bCs/>
      </w:rPr>
      <w:tblPr/>
      <w:tcPr>
        <w:tcBorders>
          <w:bottom w:val="single" w:sz="4" w:space="0" w:color="1193FF" w:themeColor="accent3" w:themeTint="99"/>
        </w:tcBorders>
      </w:tcPr>
    </w:tblStylePr>
    <w:tblStylePr w:type="lastRow">
      <w:rPr>
        <w:b/>
        <w:bCs/>
      </w:rPr>
      <w:tblPr/>
      <w:tcPr>
        <w:tcBorders>
          <w:top w:val="single" w:sz="4" w:space="0" w:color="1193FF" w:themeColor="accent3" w:themeTint="99"/>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ListTable1Light-Accent4">
    <w:name w:val="List Table 1 Light Accent 4"/>
    <w:basedOn w:val="TableNormal"/>
    <w:uiPriority w:val="46"/>
    <w:semiHidden/>
    <w:unhideWhenUsed/>
    <w:rsid w:val="00AE5F2F"/>
    <w:tblPr>
      <w:tblStyleRowBandSize w:val="1"/>
      <w:tblStyleColBandSize w:val="1"/>
    </w:tblPr>
    <w:tblStylePr w:type="firstRow">
      <w:rPr>
        <w:b/>
        <w:bCs/>
      </w:rPr>
      <w:tblPr/>
      <w:tcPr>
        <w:tcBorders>
          <w:bottom w:val="single" w:sz="4" w:space="0" w:color="D056C4" w:themeColor="accent4" w:themeTint="99"/>
        </w:tcBorders>
      </w:tcPr>
    </w:tblStylePr>
    <w:tblStylePr w:type="lastRow">
      <w:rPr>
        <w:b/>
        <w:bCs/>
      </w:rPr>
      <w:tblPr/>
      <w:tcPr>
        <w:tcBorders>
          <w:top w:val="single" w:sz="4" w:space="0" w:color="D056C4" w:themeColor="accent4" w:themeTint="99"/>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ListTable1Light-Accent5">
    <w:name w:val="List Table 1 Light Accent 5"/>
    <w:basedOn w:val="TableNormal"/>
    <w:uiPriority w:val="46"/>
    <w:semiHidden/>
    <w:unhideWhenUsed/>
    <w:rsid w:val="00AE5F2F"/>
    <w:tblPr>
      <w:tblStyleRowBandSize w:val="1"/>
      <w:tblStyleColBandSize w:val="1"/>
    </w:tblPr>
    <w:tblStylePr w:type="firstRow">
      <w:rPr>
        <w:b/>
        <w:bCs/>
      </w:rPr>
      <w:tblPr/>
      <w:tcPr>
        <w:tcBorders>
          <w:bottom w:val="single" w:sz="4" w:space="0" w:color="F4B083" w:themeColor="accent5" w:themeTint="99"/>
        </w:tcBorders>
      </w:tcPr>
    </w:tblStylePr>
    <w:tblStylePr w:type="lastRow">
      <w:rPr>
        <w:b/>
        <w:bCs/>
      </w:rPr>
      <w:tblPr/>
      <w:tcPr>
        <w:tcBorders>
          <w:top w:val="single" w:sz="4" w:space="0" w:color="F4B083" w:themeColor="accent5" w:themeTint="99"/>
        </w:tcBorders>
      </w:tcPr>
    </w:tblStylePr>
    <w:tblStylePr w:type="firstCol">
      <w:rPr>
        <w:b/>
        <w:bCs/>
      </w:rPr>
    </w:tblStylePr>
    <w:tblStylePr w:type="lastCol">
      <w:rPr>
        <w:b/>
        <w:bCs/>
      </w:rPr>
    </w:tblStylePr>
    <w:tblStylePr w:type="band1Vert">
      <w:tblPr/>
      <w:tcPr>
        <w:shd w:val="clear" w:color="auto" w:fill="FBE4D5" w:themeFill="accent5" w:themeFillTint="33"/>
      </w:tcPr>
    </w:tblStylePr>
    <w:tblStylePr w:type="band1Horz">
      <w:tblPr/>
      <w:tcPr>
        <w:shd w:val="clear" w:color="auto" w:fill="FBE4D5" w:themeFill="accent5" w:themeFillTint="33"/>
      </w:tcPr>
    </w:tblStylePr>
  </w:style>
  <w:style w:type="table" w:styleId="ListTable1Light-Accent6">
    <w:name w:val="List Table 1 Light Accent 6"/>
    <w:basedOn w:val="TableNormal"/>
    <w:uiPriority w:val="46"/>
    <w:semiHidden/>
    <w:unhideWhenUsed/>
    <w:rsid w:val="00AE5F2F"/>
    <w:tblPr>
      <w:tblStyleRowBandSize w:val="1"/>
      <w:tblStyleColBandSize w:val="1"/>
    </w:tblPr>
    <w:tblStylePr w:type="firstRow">
      <w:rPr>
        <w:b/>
        <w:bCs/>
      </w:rPr>
      <w:tblPr/>
      <w:tcPr>
        <w:tcBorders>
          <w:bottom w:val="single" w:sz="4" w:space="0" w:color="D6DF79" w:themeColor="accent6" w:themeTint="99"/>
        </w:tcBorders>
      </w:tcPr>
    </w:tblStylePr>
    <w:tblStylePr w:type="lastRow">
      <w:rPr>
        <w:b/>
        <w:bCs/>
      </w:rPr>
      <w:tblPr/>
      <w:tcPr>
        <w:tcBorders>
          <w:top w:val="single" w:sz="4" w:space="0" w:color="D6DF79" w:themeColor="accent6" w:themeTint="99"/>
        </w:tcBorders>
      </w:tcPr>
    </w:tblStylePr>
    <w:tblStylePr w:type="firstCol">
      <w:rPr>
        <w:b/>
        <w:bCs/>
      </w:rPr>
    </w:tblStylePr>
    <w:tblStylePr w:type="lastCol">
      <w:rPr>
        <w:b/>
        <w:bCs/>
      </w:rPr>
    </w:tblStylePr>
    <w:tblStylePr w:type="band1Vert">
      <w:tblPr/>
      <w:tcPr>
        <w:shd w:val="clear" w:color="auto" w:fill="F1F4D2" w:themeFill="accent6" w:themeFillTint="33"/>
      </w:tcPr>
    </w:tblStylePr>
    <w:tblStylePr w:type="band1Horz">
      <w:tblPr/>
      <w:tcPr>
        <w:shd w:val="clear" w:color="auto" w:fill="F1F4D2" w:themeFill="accent6" w:themeFillTint="33"/>
      </w:tcPr>
    </w:tblStylePr>
  </w:style>
  <w:style w:type="table" w:styleId="ListTable2">
    <w:name w:val="List Table 2"/>
    <w:basedOn w:val="TableNormal"/>
    <w:uiPriority w:val="47"/>
    <w:semiHidden/>
    <w:unhideWhenUsed/>
    <w:rsid w:val="00AE5F2F"/>
    <w:tblPr>
      <w:tblStyleRowBandSize w:val="1"/>
      <w:tblStyleColBandSize w:val="1"/>
      <w:tblBorders>
        <w:top w:val="single" w:sz="4" w:space="0" w:color="787878" w:themeColor="text1" w:themeTint="99"/>
        <w:bottom w:val="single" w:sz="4" w:space="0" w:color="787878" w:themeColor="text1" w:themeTint="99"/>
        <w:insideH w:val="single" w:sz="4" w:space="0" w:color="787878"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ListTable2-Accent1">
    <w:name w:val="List Table 2 Accent 1"/>
    <w:basedOn w:val="TableNormal"/>
    <w:uiPriority w:val="47"/>
    <w:semiHidden/>
    <w:unhideWhenUsed/>
    <w:rsid w:val="00AE5F2F"/>
    <w:tblPr>
      <w:tblStyleRowBandSize w:val="1"/>
      <w:tblStyleColBandSize w:val="1"/>
      <w:tblBorders>
        <w:top w:val="single" w:sz="4" w:space="0" w:color="5CD2FF" w:themeColor="accent1" w:themeTint="99"/>
        <w:bottom w:val="single" w:sz="4" w:space="0" w:color="5CD2FF" w:themeColor="accent1" w:themeTint="99"/>
        <w:insideH w:val="single" w:sz="4" w:space="0" w:color="5CD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ListTable2-Accent2">
    <w:name w:val="List Table 2 Accent 2"/>
    <w:basedOn w:val="TableNormal"/>
    <w:uiPriority w:val="47"/>
    <w:semiHidden/>
    <w:unhideWhenUsed/>
    <w:rsid w:val="00AE5F2F"/>
    <w:tblPr>
      <w:tblStyleRowBandSize w:val="1"/>
      <w:tblStyleColBandSize w:val="1"/>
      <w:tblBorders>
        <w:top w:val="single" w:sz="4" w:space="0" w:color="EE5675" w:themeColor="accent2" w:themeTint="99"/>
        <w:bottom w:val="single" w:sz="4" w:space="0" w:color="EE5675" w:themeColor="accent2" w:themeTint="99"/>
        <w:insideH w:val="single" w:sz="4" w:space="0" w:color="EE567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ListTable2-Accent3">
    <w:name w:val="List Table 2 Accent 3"/>
    <w:basedOn w:val="TableNormal"/>
    <w:uiPriority w:val="47"/>
    <w:semiHidden/>
    <w:unhideWhenUsed/>
    <w:rsid w:val="00AE5F2F"/>
    <w:tblPr>
      <w:tblStyleRowBandSize w:val="1"/>
      <w:tblStyleColBandSize w:val="1"/>
      <w:tblBorders>
        <w:top w:val="single" w:sz="4" w:space="0" w:color="1193FF" w:themeColor="accent3" w:themeTint="99"/>
        <w:bottom w:val="single" w:sz="4" w:space="0" w:color="1193FF" w:themeColor="accent3" w:themeTint="99"/>
        <w:insideH w:val="single" w:sz="4" w:space="0" w:color="119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ListTable2-Accent4">
    <w:name w:val="List Table 2 Accent 4"/>
    <w:basedOn w:val="TableNormal"/>
    <w:uiPriority w:val="47"/>
    <w:semiHidden/>
    <w:unhideWhenUsed/>
    <w:rsid w:val="00AE5F2F"/>
    <w:tblPr>
      <w:tblStyleRowBandSize w:val="1"/>
      <w:tblStyleColBandSize w:val="1"/>
      <w:tblBorders>
        <w:top w:val="single" w:sz="4" w:space="0" w:color="D056C4" w:themeColor="accent4" w:themeTint="99"/>
        <w:bottom w:val="single" w:sz="4" w:space="0" w:color="D056C4" w:themeColor="accent4" w:themeTint="99"/>
        <w:insideH w:val="single" w:sz="4" w:space="0" w:color="D056C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ListTable2-Accent5">
    <w:name w:val="List Table 2 Accent 5"/>
    <w:basedOn w:val="TableNormal"/>
    <w:uiPriority w:val="47"/>
    <w:semiHidden/>
    <w:unhideWhenUsed/>
    <w:rsid w:val="00AE5F2F"/>
    <w:tblPr>
      <w:tblStyleRowBandSize w:val="1"/>
      <w:tblStyleColBandSize w:val="1"/>
      <w:tblBorders>
        <w:top w:val="single" w:sz="4" w:space="0" w:color="F4B083" w:themeColor="accent5" w:themeTint="99"/>
        <w:bottom w:val="single" w:sz="4" w:space="0" w:color="F4B083" w:themeColor="accent5" w:themeTint="99"/>
        <w:insideH w:val="single" w:sz="4" w:space="0" w:color="F4B08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5" w:themeFillTint="33"/>
      </w:tcPr>
    </w:tblStylePr>
    <w:tblStylePr w:type="band1Horz">
      <w:tblPr/>
      <w:tcPr>
        <w:shd w:val="clear" w:color="auto" w:fill="FBE4D5" w:themeFill="accent5" w:themeFillTint="33"/>
      </w:tcPr>
    </w:tblStylePr>
  </w:style>
  <w:style w:type="table" w:styleId="ListTable2-Accent6">
    <w:name w:val="List Table 2 Accent 6"/>
    <w:basedOn w:val="TableNormal"/>
    <w:uiPriority w:val="47"/>
    <w:semiHidden/>
    <w:unhideWhenUsed/>
    <w:rsid w:val="00AE5F2F"/>
    <w:tblPr>
      <w:tblStyleRowBandSize w:val="1"/>
      <w:tblStyleColBandSize w:val="1"/>
      <w:tblBorders>
        <w:top w:val="single" w:sz="4" w:space="0" w:color="D6DF79" w:themeColor="accent6" w:themeTint="99"/>
        <w:bottom w:val="single" w:sz="4" w:space="0" w:color="D6DF79" w:themeColor="accent6" w:themeTint="99"/>
        <w:insideH w:val="single" w:sz="4" w:space="0" w:color="D6DF7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D2" w:themeFill="accent6" w:themeFillTint="33"/>
      </w:tcPr>
    </w:tblStylePr>
    <w:tblStylePr w:type="band1Horz">
      <w:tblPr/>
      <w:tcPr>
        <w:shd w:val="clear" w:color="auto" w:fill="F1F4D2" w:themeFill="accent6" w:themeFillTint="33"/>
      </w:tcPr>
    </w:tblStylePr>
  </w:style>
  <w:style w:type="table" w:styleId="ListTable3">
    <w:name w:val="List Table 3"/>
    <w:basedOn w:val="TableNormal"/>
    <w:uiPriority w:val="48"/>
    <w:semiHidden/>
    <w:unhideWhenUsed/>
    <w:rsid w:val="00AE5F2F"/>
    <w:tblPr>
      <w:tblStyleRowBandSize w:val="1"/>
      <w:tblStyleColBandSize w:val="1"/>
      <w:tblBorders>
        <w:top w:val="single" w:sz="4" w:space="0" w:color="1E1E1E" w:themeColor="text1"/>
        <w:left w:val="single" w:sz="4" w:space="0" w:color="1E1E1E" w:themeColor="text1"/>
        <w:bottom w:val="single" w:sz="4" w:space="0" w:color="1E1E1E" w:themeColor="text1"/>
        <w:right w:val="single" w:sz="4" w:space="0" w:color="1E1E1E" w:themeColor="text1"/>
      </w:tblBorders>
    </w:tblPr>
    <w:tblStylePr w:type="firstRow">
      <w:rPr>
        <w:b/>
        <w:bCs/>
        <w:color w:val="FFFFFF" w:themeColor="background1"/>
      </w:rPr>
      <w:tblPr/>
      <w:tcPr>
        <w:shd w:val="clear" w:color="auto" w:fill="1E1E1E" w:themeFill="text1"/>
      </w:tcPr>
    </w:tblStylePr>
    <w:tblStylePr w:type="lastRow">
      <w:rPr>
        <w:b/>
        <w:bCs/>
      </w:rPr>
      <w:tblPr/>
      <w:tcPr>
        <w:tcBorders>
          <w:top w:val="double" w:sz="4" w:space="0" w:color="1E1E1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1E1E" w:themeColor="text1"/>
          <w:right w:val="single" w:sz="4" w:space="0" w:color="1E1E1E" w:themeColor="text1"/>
        </w:tcBorders>
      </w:tcPr>
    </w:tblStylePr>
    <w:tblStylePr w:type="band1Horz">
      <w:tblPr/>
      <w:tcPr>
        <w:tcBorders>
          <w:top w:val="single" w:sz="4" w:space="0" w:color="1E1E1E" w:themeColor="text1"/>
          <w:bottom w:val="single" w:sz="4" w:space="0" w:color="1E1E1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1E1E" w:themeColor="text1"/>
          <w:left w:val="nil"/>
        </w:tcBorders>
      </w:tcPr>
    </w:tblStylePr>
    <w:tblStylePr w:type="swCell">
      <w:tblPr/>
      <w:tcPr>
        <w:tcBorders>
          <w:top w:val="double" w:sz="4" w:space="0" w:color="1E1E1E" w:themeColor="text1"/>
          <w:right w:val="nil"/>
        </w:tcBorders>
      </w:tcPr>
    </w:tblStylePr>
  </w:style>
  <w:style w:type="table" w:styleId="ListTable3-Accent1">
    <w:name w:val="List Table 3 Accent 1"/>
    <w:basedOn w:val="TableNormal"/>
    <w:uiPriority w:val="48"/>
    <w:semiHidden/>
    <w:unhideWhenUsed/>
    <w:rsid w:val="00AE5F2F"/>
    <w:tblPr>
      <w:tblStyleRowBandSize w:val="1"/>
      <w:tblStyleColBandSize w:val="1"/>
      <w:tblBorders>
        <w:top w:val="single" w:sz="4" w:space="0" w:color="00AEEF" w:themeColor="accent1"/>
        <w:left w:val="single" w:sz="4" w:space="0" w:color="00AEEF" w:themeColor="accent1"/>
        <w:bottom w:val="single" w:sz="4" w:space="0" w:color="00AEEF" w:themeColor="accent1"/>
        <w:right w:val="single" w:sz="4" w:space="0" w:color="00AEEF" w:themeColor="accent1"/>
      </w:tblBorders>
    </w:tblPr>
    <w:tblStylePr w:type="firstRow">
      <w:rPr>
        <w:b/>
        <w:bCs/>
        <w:color w:val="FFFFFF" w:themeColor="background1"/>
      </w:rPr>
      <w:tblPr/>
      <w:tcPr>
        <w:shd w:val="clear" w:color="auto" w:fill="00AEEF" w:themeFill="accent1"/>
      </w:tcPr>
    </w:tblStylePr>
    <w:tblStylePr w:type="lastRow">
      <w:rPr>
        <w:b/>
        <w:bCs/>
      </w:rPr>
      <w:tblPr/>
      <w:tcPr>
        <w:tcBorders>
          <w:top w:val="double" w:sz="4" w:space="0" w:color="00AEE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EF" w:themeColor="accent1"/>
          <w:right w:val="single" w:sz="4" w:space="0" w:color="00AEEF" w:themeColor="accent1"/>
        </w:tcBorders>
      </w:tcPr>
    </w:tblStylePr>
    <w:tblStylePr w:type="band1Horz">
      <w:tblPr/>
      <w:tcPr>
        <w:tcBorders>
          <w:top w:val="single" w:sz="4" w:space="0" w:color="00AEEF" w:themeColor="accent1"/>
          <w:bottom w:val="single" w:sz="4" w:space="0" w:color="00AEE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EF" w:themeColor="accent1"/>
          <w:left w:val="nil"/>
        </w:tcBorders>
      </w:tcPr>
    </w:tblStylePr>
    <w:tblStylePr w:type="swCell">
      <w:tblPr/>
      <w:tcPr>
        <w:tcBorders>
          <w:top w:val="double" w:sz="4" w:space="0" w:color="00AEEF" w:themeColor="accent1"/>
          <w:right w:val="nil"/>
        </w:tcBorders>
      </w:tcPr>
    </w:tblStylePr>
  </w:style>
  <w:style w:type="table" w:styleId="ListTable3-Accent2">
    <w:name w:val="List Table 3 Accent 2"/>
    <w:basedOn w:val="TableNormal"/>
    <w:uiPriority w:val="48"/>
    <w:semiHidden/>
    <w:unhideWhenUsed/>
    <w:rsid w:val="00AE5F2F"/>
    <w:tblPr>
      <w:tblStyleRowBandSize w:val="1"/>
      <w:tblStyleColBandSize w:val="1"/>
      <w:tblBorders>
        <w:top w:val="single" w:sz="4" w:space="0" w:color="B71234" w:themeColor="accent2"/>
        <w:left w:val="single" w:sz="4" w:space="0" w:color="B71234" w:themeColor="accent2"/>
        <w:bottom w:val="single" w:sz="4" w:space="0" w:color="B71234" w:themeColor="accent2"/>
        <w:right w:val="single" w:sz="4" w:space="0" w:color="B71234" w:themeColor="accent2"/>
      </w:tblBorders>
    </w:tblPr>
    <w:tblStylePr w:type="firstRow">
      <w:rPr>
        <w:b/>
        <w:bCs/>
        <w:color w:val="FFFFFF" w:themeColor="background1"/>
      </w:rPr>
      <w:tblPr/>
      <w:tcPr>
        <w:shd w:val="clear" w:color="auto" w:fill="B71234" w:themeFill="accent2"/>
      </w:tcPr>
    </w:tblStylePr>
    <w:tblStylePr w:type="lastRow">
      <w:rPr>
        <w:b/>
        <w:bCs/>
      </w:rPr>
      <w:tblPr/>
      <w:tcPr>
        <w:tcBorders>
          <w:top w:val="double" w:sz="4" w:space="0" w:color="B7123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1234" w:themeColor="accent2"/>
          <w:right w:val="single" w:sz="4" w:space="0" w:color="B71234" w:themeColor="accent2"/>
        </w:tcBorders>
      </w:tcPr>
    </w:tblStylePr>
    <w:tblStylePr w:type="band1Horz">
      <w:tblPr/>
      <w:tcPr>
        <w:tcBorders>
          <w:top w:val="single" w:sz="4" w:space="0" w:color="B71234" w:themeColor="accent2"/>
          <w:bottom w:val="single" w:sz="4" w:space="0" w:color="B7123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1234" w:themeColor="accent2"/>
          <w:left w:val="nil"/>
        </w:tcBorders>
      </w:tcPr>
    </w:tblStylePr>
    <w:tblStylePr w:type="swCell">
      <w:tblPr/>
      <w:tcPr>
        <w:tcBorders>
          <w:top w:val="double" w:sz="4" w:space="0" w:color="B71234" w:themeColor="accent2"/>
          <w:right w:val="nil"/>
        </w:tcBorders>
      </w:tcPr>
    </w:tblStylePr>
  </w:style>
  <w:style w:type="table" w:styleId="ListTable3-Accent3">
    <w:name w:val="List Table 3 Accent 3"/>
    <w:basedOn w:val="TableNormal"/>
    <w:uiPriority w:val="48"/>
    <w:semiHidden/>
    <w:unhideWhenUsed/>
    <w:rsid w:val="00AE5F2F"/>
    <w:tblPr>
      <w:tblStyleRowBandSize w:val="1"/>
      <w:tblStyleColBandSize w:val="1"/>
      <w:tblBorders>
        <w:top w:val="single" w:sz="4" w:space="0" w:color="003F72" w:themeColor="accent3"/>
        <w:left w:val="single" w:sz="4" w:space="0" w:color="003F72" w:themeColor="accent3"/>
        <w:bottom w:val="single" w:sz="4" w:space="0" w:color="003F72" w:themeColor="accent3"/>
        <w:right w:val="single" w:sz="4" w:space="0" w:color="003F72" w:themeColor="accent3"/>
      </w:tblBorders>
    </w:tblPr>
    <w:tblStylePr w:type="firstRow">
      <w:rPr>
        <w:b/>
        <w:bCs/>
        <w:color w:val="FFFFFF" w:themeColor="background1"/>
      </w:rPr>
      <w:tblPr/>
      <w:tcPr>
        <w:shd w:val="clear" w:color="auto" w:fill="003F72" w:themeFill="accent3"/>
      </w:tcPr>
    </w:tblStylePr>
    <w:tblStylePr w:type="lastRow">
      <w:rPr>
        <w:b/>
        <w:bCs/>
      </w:rPr>
      <w:tblPr/>
      <w:tcPr>
        <w:tcBorders>
          <w:top w:val="double" w:sz="4" w:space="0" w:color="003F7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F72" w:themeColor="accent3"/>
          <w:right w:val="single" w:sz="4" w:space="0" w:color="003F72" w:themeColor="accent3"/>
        </w:tcBorders>
      </w:tcPr>
    </w:tblStylePr>
    <w:tblStylePr w:type="band1Horz">
      <w:tblPr/>
      <w:tcPr>
        <w:tcBorders>
          <w:top w:val="single" w:sz="4" w:space="0" w:color="003F72" w:themeColor="accent3"/>
          <w:bottom w:val="single" w:sz="4" w:space="0" w:color="003F7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F72" w:themeColor="accent3"/>
          <w:left w:val="nil"/>
        </w:tcBorders>
      </w:tcPr>
    </w:tblStylePr>
    <w:tblStylePr w:type="swCell">
      <w:tblPr/>
      <w:tcPr>
        <w:tcBorders>
          <w:top w:val="double" w:sz="4" w:space="0" w:color="003F72" w:themeColor="accent3"/>
          <w:right w:val="nil"/>
        </w:tcBorders>
      </w:tcPr>
    </w:tblStylePr>
  </w:style>
  <w:style w:type="table" w:styleId="ListTable3-Accent4">
    <w:name w:val="List Table 3 Accent 4"/>
    <w:basedOn w:val="TableNormal"/>
    <w:uiPriority w:val="48"/>
    <w:semiHidden/>
    <w:unhideWhenUsed/>
    <w:rsid w:val="00AE5F2F"/>
    <w:tblPr>
      <w:tblStyleRowBandSize w:val="1"/>
      <w:tblStyleColBandSize w:val="1"/>
      <w:tblBorders>
        <w:top w:val="single" w:sz="4" w:space="0" w:color="77216F" w:themeColor="accent4"/>
        <w:left w:val="single" w:sz="4" w:space="0" w:color="77216F" w:themeColor="accent4"/>
        <w:bottom w:val="single" w:sz="4" w:space="0" w:color="77216F" w:themeColor="accent4"/>
        <w:right w:val="single" w:sz="4" w:space="0" w:color="77216F" w:themeColor="accent4"/>
      </w:tblBorders>
    </w:tblPr>
    <w:tblStylePr w:type="firstRow">
      <w:rPr>
        <w:b/>
        <w:bCs/>
        <w:color w:val="FFFFFF" w:themeColor="background1"/>
      </w:rPr>
      <w:tblPr/>
      <w:tcPr>
        <w:shd w:val="clear" w:color="auto" w:fill="77216F" w:themeFill="accent4"/>
      </w:tcPr>
    </w:tblStylePr>
    <w:tblStylePr w:type="lastRow">
      <w:rPr>
        <w:b/>
        <w:bCs/>
      </w:rPr>
      <w:tblPr/>
      <w:tcPr>
        <w:tcBorders>
          <w:top w:val="double" w:sz="4" w:space="0" w:color="7721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216F" w:themeColor="accent4"/>
          <w:right w:val="single" w:sz="4" w:space="0" w:color="77216F" w:themeColor="accent4"/>
        </w:tcBorders>
      </w:tcPr>
    </w:tblStylePr>
    <w:tblStylePr w:type="band1Horz">
      <w:tblPr/>
      <w:tcPr>
        <w:tcBorders>
          <w:top w:val="single" w:sz="4" w:space="0" w:color="77216F" w:themeColor="accent4"/>
          <w:bottom w:val="single" w:sz="4" w:space="0" w:color="7721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216F" w:themeColor="accent4"/>
          <w:left w:val="nil"/>
        </w:tcBorders>
      </w:tcPr>
    </w:tblStylePr>
    <w:tblStylePr w:type="swCell">
      <w:tblPr/>
      <w:tcPr>
        <w:tcBorders>
          <w:top w:val="double" w:sz="4" w:space="0" w:color="77216F" w:themeColor="accent4"/>
          <w:right w:val="nil"/>
        </w:tcBorders>
      </w:tcPr>
    </w:tblStylePr>
  </w:style>
  <w:style w:type="table" w:styleId="ListTable3-Accent5">
    <w:name w:val="List Table 3 Accent 5"/>
    <w:basedOn w:val="TableNormal"/>
    <w:uiPriority w:val="48"/>
    <w:semiHidden/>
    <w:unhideWhenUsed/>
    <w:rsid w:val="00AE5F2F"/>
    <w:tblPr>
      <w:tblStyleRowBandSize w:val="1"/>
      <w:tblStyleColBandSize w:val="1"/>
      <w:tblBorders>
        <w:top w:val="single" w:sz="4" w:space="0" w:color="ED7D31" w:themeColor="accent5"/>
        <w:left w:val="single" w:sz="4" w:space="0" w:color="ED7D31" w:themeColor="accent5"/>
        <w:bottom w:val="single" w:sz="4" w:space="0" w:color="ED7D31" w:themeColor="accent5"/>
        <w:right w:val="single" w:sz="4" w:space="0" w:color="ED7D31" w:themeColor="accent5"/>
      </w:tblBorders>
    </w:tblPr>
    <w:tblStylePr w:type="firstRow">
      <w:rPr>
        <w:b/>
        <w:bCs/>
        <w:color w:val="FFFFFF" w:themeColor="background1"/>
      </w:rPr>
      <w:tblPr/>
      <w:tcPr>
        <w:shd w:val="clear" w:color="auto" w:fill="ED7D31" w:themeFill="accent5"/>
      </w:tcPr>
    </w:tblStylePr>
    <w:tblStylePr w:type="lastRow">
      <w:rPr>
        <w:b/>
        <w:bCs/>
      </w:rPr>
      <w:tblPr/>
      <w:tcPr>
        <w:tcBorders>
          <w:top w:val="double" w:sz="4" w:space="0" w:color="ED7D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5"/>
          <w:right w:val="single" w:sz="4" w:space="0" w:color="ED7D31" w:themeColor="accent5"/>
        </w:tcBorders>
      </w:tcPr>
    </w:tblStylePr>
    <w:tblStylePr w:type="band1Horz">
      <w:tblPr/>
      <w:tcPr>
        <w:tcBorders>
          <w:top w:val="single" w:sz="4" w:space="0" w:color="ED7D31" w:themeColor="accent5"/>
          <w:bottom w:val="single" w:sz="4" w:space="0" w:color="ED7D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5"/>
          <w:left w:val="nil"/>
        </w:tcBorders>
      </w:tcPr>
    </w:tblStylePr>
    <w:tblStylePr w:type="swCell">
      <w:tblPr/>
      <w:tcPr>
        <w:tcBorders>
          <w:top w:val="double" w:sz="4" w:space="0" w:color="ED7D31" w:themeColor="accent5"/>
          <w:right w:val="nil"/>
        </w:tcBorders>
      </w:tcPr>
    </w:tblStylePr>
  </w:style>
  <w:style w:type="table" w:styleId="ListTable3-Accent6">
    <w:name w:val="List Table 3 Accent 6"/>
    <w:basedOn w:val="TableNormal"/>
    <w:uiPriority w:val="48"/>
    <w:semiHidden/>
    <w:unhideWhenUsed/>
    <w:rsid w:val="00AE5F2F"/>
    <w:tblPr>
      <w:tblStyleRowBandSize w:val="1"/>
      <w:tblStyleColBandSize w:val="1"/>
      <w:tblBorders>
        <w:top w:val="single" w:sz="4" w:space="0" w:color="B1BE2D" w:themeColor="accent6"/>
        <w:left w:val="single" w:sz="4" w:space="0" w:color="B1BE2D" w:themeColor="accent6"/>
        <w:bottom w:val="single" w:sz="4" w:space="0" w:color="B1BE2D" w:themeColor="accent6"/>
        <w:right w:val="single" w:sz="4" w:space="0" w:color="B1BE2D" w:themeColor="accent6"/>
      </w:tblBorders>
    </w:tblPr>
    <w:tblStylePr w:type="firstRow">
      <w:rPr>
        <w:b/>
        <w:bCs/>
        <w:color w:val="FFFFFF" w:themeColor="background1"/>
      </w:rPr>
      <w:tblPr/>
      <w:tcPr>
        <w:shd w:val="clear" w:color="auto" w:fill="B1BE2D" w:themeFill="accent6"/>
      </w:tcPr>
    </w:tblStylePr>
    <w:tblStylePr w:type="lastRow">
      <w:rPr>
        <w:b/>
        <w:bCs/>
      </w:rPr>
      <w:tblPr/>
      <w:tcPr>
        <w:tcBorders>
          <w:top w:val="double" w:sz="4" w:space="0" w:color="B1BE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E2D" w:themeColor="accent6"/>
          <w:right w:val="single" w:sz="4" w:space="0" w:color="B1BE2D" w:themeColor="accent6"/>
        </w:tcBorders>
      </w:tcPr>
    </w:tblStylePr>
    <w:tblStylePr w:type="band1Horz">
      <w:tblPr/>
      <w:tcPr>
        <w:tcBorders>
          <w:top w:val="single" w:sz="4" w:space="0" w:color="B1BE2D" w:themeColor="accent6"/>
          <w:bottom w:val="single" w:sz="4" w:space="0" w:color="B1BE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E2D" w:themeColor="accent6"/>
          <w:left w:val="nil"/>
        </w:tcBorders>
      </w:tcPr>
    </w:tblStylePr>
    <w:tblStylePr w:type="swCell">
      <w:tblPr/>
      <w:tcPr>
        <w:tcBorders>
          <w:top w:val="double" w:sz="4" w:space="0" w:color="B1BE2D" w:themeColor="accent6"/>
          <w:right w:val="nil"/>
        </w:tcBorders>
      </w:tcPr>
    </w:tblStylePr>
  </w:style>
  <w:style w:type="table" w:styleId="ListTable4">
    <w:name w:val="List Table 4"/>
    <w:basedOn w:val="TableNormal"/>
    <w:uiPriority w:val="49"/>
    <w:semiHidden/>
    <w:unhideWhenUsed/>
    <w:rsid w:val="00AE5F2F"/>
    <w:tblPr>
      <w:tblStyleRowBandSize w:val="1"/>
      <w:tblStyleColBandSize w:val="1"/>
      <w:tblBorders>
        <w:top w:val="single" w:sz="4" w:space="0" w:color="787878" w:themeColor="text1" w:themeTint="99"/>
        <w:left w:val="single" w:sz="4" w:space="0" w:color="787878" w:themeColor="text1" w:themeTint="99"/>
        <w:bottom w:val="single" w:sz="4" w:space="0" w:color="787878" w:themeColor="text1" w:themeTint="99"/>
        <w:right w:val="single" w:sz="4" w:space="0" w:color="787878" w:themeColor="text1" w:themeTint="99"/>
        <w:insideH w:val="single" w:sz="4" w:space="0" w:color="787878" w:themeColor="text1" w:themeTint="99"/>
      </w:tblBorders>
    </w:tblPr>
    <w:tblStylePr w:type="firstRow">
      <w:rPr>
        <w:b/>
        <w:bCs/>
        <w:color w:val="FFFFFF" w:themeColor="background1"/>
      </w:rPr>
      <w:tblPr/>
      <w:tcPr>
        <w:tcBorders>
          <w:top w:val="single" w:sz="4" w:space="0" w:color="1E1E1E" w:themeColor="text1"/>
          <w:left w:val="single" w:sz="4" w:space="0" w:color="1E1E1E" w:themeColor="text1"/>
          <w:bottom w:val="single" w:sz="4" w:space="0" w:color="1E1E1E" w:themeColor="text1"/>
          <w:right w:val="single" w:sz="4" w:space="0" w:color="1E1E1E" w:themeColor="text1"/>
          <w:insideH w:val="nil"/>
        </w:tcBorders>
        <w:shd w:val="clear" w:color="auto" w:fill="1E1E1E" w:themeFill="text1"/>
      </w:tcPr>
    </w:tblStylePr>
    <w:tblStylePr w:type="lastRow">
      <w:rPr>
        <w:b/>
        <w:bCs/>
      </w:rPr>
      <w:tblPr/>
      <w:tcPr>
        <w:tcBorders>
          <w:top w:val="double" w:sz="4" w:space="0" w:color="787878" w:themeColor="text1" w:themeTint="99"/>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ListTable4-Accent1">
    <w:name w:val="List Table 4 Accent 1"/>
    <w:basedOn w:val="TableNormal"/>
    <w:uiPriority w:val="49"/>
    <w:semiHidden/>
    <w:unhideWhenUsed/>
    <w:rsid w:val="00AE5F2F"/>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tblBorders>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tcBorders>
        <w:shd w:val="clear" w:color="auto" w:fill="00AEEF" w:themeFill="accent1"/>
      </w:tcPr>
    </w:tblStylePr>
    <w:tblStylePr w:type="lastRow">
      <w:rPr>
        <w:b/>
        <w:bCs/>
      </w:rPr>
      <w:tblPr/>
      <w:tcPr>
        <w:tcBorders>
          <w:top w:val="doub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ListTable4-Accent2">
    <w:name w:val="List Table 4 Accent 2"/>
    <w:basedOn w:val="TableNormal"/>
    <w:uiPriority w:val="49"/>
    <w:semiHidden/>
    <w:unhideWhenUsed/>
    <w:rsid w:val="00AE5F2F"/>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tblBorders>
    </w:tblPr>
    <w:tblStylePr w:type="firstRow">
      <w:rPr>
        <w:b/>
        <w:bCs/>
        <w:color w:val="FFFFFF" w:themeColor="background1"/>
      </w:rPr>
      <w:tblPr/>
      <w:tcPr>
        <w:tcBorders>
          <w:top w:val="single" w:sz="4" w:space="0" w:color="B71234" w:themeColor="accent2"/>
          <w:left w:val="single" w:sz="4" w:space="0" w:color="B71234" w:themeColor="accent2"/>
          <w:bottom w:val="single" w:sz="4" w:space="0" w:color="B71234" w:themeColor="accent2"/>
          <w:right w:val="single" w:sz="4" w:space="0" w:color="B71234" w:themeColor="accent2"/>
          <w:insideH w:val="nil"/>
        </w:tcBorders>
        <w:shd w:val="clear" w:color="auto" w:fill="B71234" w:themeFill="accent2"/>
      </w:tcPr>
    </w:tblStylePr>
    <w:tblStylePr w:type="lastRow">
      <w:rPr>
        <w:b/>
        <w:bCs/>
      </w:rPr>
      <w:tblPr/>
      <w:tcPr>
        <w:tcBorders>
          <w:top w:val="double" w:sz="4" w:space="0" w:color="EE5675" w:themeColor="accent2" w:themeTint="99"/>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ListTable4-Accent3">
    <w:name w:val="List Table 4 Accent 3"/>
    <w:basedOn w:val="TableNormal"/>
    <w:uiPriority w:val="49"/>
    <w:semiHidden/>
    <w:unhideWhenUsed/>
    <w:rsid w:val="00AE5F2F"/>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tblBorders>
    </w:tblPr>
    <w:tblStylePr w:type="firstRow">
      <w:rPr>
        <w:b/>
        <w:bCs/>
        <w:color w:val="FFFFFF" w:themeColor="background1"/>
      </w:rPr>
      <w:tblPr/>
      <w:tcPr>
        <w:tcBorders>
          <w:top w:val="single" w:sz="4" w:space="0" w:color="003F72" w:themeColor="accent3"/>
          <w:left w:val="single" w:sz="4" w:space="0" w:color="003F72" w:themeColor="accent3"/>
          <w:bottom w:val="single" w:sz="4" w:space="0" w:color="003F72" w:themeColor="accent3"/>
          <w:right w:val="single" w:sz="4" w:space="0" w:color="003F72" w:themeColor="accent3"/>
          <w:insideH w:val="nil"/>
        </w:tcBorders>
        <w:shd w:val="clear" w:color="auto" w:fill="003F72" w:themeFill="accent3"/>
      </w:tcPr>
    </w:tblStylePr>
    <w:tblStylePr w:type="lastRow">
      <w:rPr>
        <w:b/>
        <w:bCs/>
      </w:rPr>
      <w:tblPr/>
      <w:tcPr>
        <w:tcBorders>
          <w:top w:val="double" w:sz="4" w:space="0" w:color="1193FF" w:themeColor="accent3" w:themeTint="99"/>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ListTable4-Accent4">
    <w:name w:val="List Table 4 Accent 4"/>
    <w:basedOn w:val="TableNormal"/>
    <w:uiPriority w:val="49"/>
    <w:semiHidden/>
    <w:unhideWhenUsed/>
    <w:rsid w:val="00AE5F2F"/>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tblBorders>
    </w:tblPr>
    <w:tblStylePr w:type="firstRow">
      <w:rPr>
        <w:b/>
        <w:bCs/>
        <w:color w:val="FFFFFF" w:themeColor="background1"/>
      </w:rPr>
      <w:tblPr/>
      <w:tcPr>
        <w:tcBorders>
          <w:top w:val="single" w:sz="4" w:space="0" w:color="77216F" w:themeColor="accent4"/>
          <w:left w:val="single" w:sz="4" w:space="0" w:color="77216F" w:themeColor="accent4"/>
          <w:bottom w:val="single" w:sz="4" w:space="0" w:color="77216F" w:themeColor="accent4"/>
          <w:right w:val="single" w:sz="4" w:space="0" w:color="77216F" w:themeColor="accent4"/>
          <w:insideH w:val="nil"/>
        </w:tcBorders>
        <w:shd w:val="clear" w:color="auto" w:fill="77216F" w:themeFill="accent4"/>
      </w:tcPr>
    </w:tblStylePr>
    <w:tblStylePr w:type="lastRow">
      <w:rPr>
        <w:b/>
        <w:bCs/>
      </w:rPr>
      <w:tblPr/>
      <w:tcPr>
        <w:tcBorders>
          <w:top w:val="double" w:sz="4" w:space="0" w:color="D056C4" w:themeColor="accent4" w:themeTint="99"/>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ListTable4-Accent5">
    <w:name w:val="List Table 4 Accent 5"/>
    <w:basedOn w:val="TableNormal"/>
    <w:uiPriority w:val="49"/>
    <w:semiHidden/>
    <w:unhideWhenUsed/>
    <w:rsid w:val="00AE5F2F"/>
    <w:tblPr>
      <w:tblStyleRowBandSize w:val="1"/>
      <w:tblStyleColBandSize w:val="1"/>
      <w:tblBorders>
        <w:top w:val="single" w:sz="4" w:space="0" w:color="F4B083" w:themeColor="accent5" w:themeTint="99"/>
        <w:left w:val="single" w:sz="4" w:space="0" w:color="F4B083" w:themeColor="accent5" w:themeTint="99"/>
        <w:bottom w:val="single" w:sz="4" w:space="0" w:color="F4B083" w:themeColor="accent5" w:themeTint="99"/>
        <w:right w:val="single" w:sz="4" w:space="0" w:color="F4B083" w:themeColor="accent5" w:themeTint="99"/>
        <w:insideH w:val="single" w:sz="4" w:space="0" w:color="F4B083" w:themeColor="accent5" w:themeTint="99"/>
      </w:tblBorders>
    </w:tblPr>
    <w:tblStylePr w:type="firstRow">
      <w:rPr>
        <w:b/>
        <w:bCs/>
        <w:color w:val="FFFFFF" w:themeColor="background1"/>
      </w:rPr>
      <w:tblPr/>
      <w:tcPr>
        <w:tcBorders>
          <w:top w:val="single" w:sz="4" w:space="0" w:color="ED7D31" w:themeColor="accent5"/>
          <w:left w:val="single" w:sz="4" w:space="0" w:color="ED7D31" w:themeColor="accent5"/>
          <w:bottom w:val="single" w:sz="4" w:space="0" w:color="ED7D31" w:themeColor="accent5"/>
          <w:right w:val="single" w:sz="4" w:space="0" w:color="ED7D31" w:themeColor="accent5"/>
          <w:insideH w:val="nil"/>
        </w:tcBorders>
        <w:shd w:val="clear" w:color="auto" w:fill="ED7D31" w:themeFill="accent5"/>
      </w:tcPr>
    </w:tblStylePr>
    <w:tblStylePr w:type="lastRow">
      <w:rPr>
        <w:b/>
        <w:bCs/>
      </w:rPr>
      <w:tblPr/>
      <w:tcPr>
        <w:tcBorders>
          <w:top w:val="double" w:sz="4" w:space="0" w:color="F4B083" w:themeColor="accent5" w:themeTint="99"/>
        </w:tcBorders>
      </w:tcPr>
    </w:tblStylePr>
    <w:tblStylePr w:type="firstCol">
      <w:rPr>
        <w:b/>
        <w:bCs/>
      </w:rPr>
    </w:tblStylePr>
    <w:tblStylePr w:type="lastCol">
      <w:rPr>
        <w:b/>
        <w:bCs/>
      </w:rPr>
    </w:tblStylePr>
    <w:tblStylePr w:type="band1Vert">
      <w:tblPr/>
      <w:tcPr>
        <w:shd w:val="clear" w:color="auto" w:fill="FBE4D5" w:themeFill="accent5" w:themeFillTint="33"/>
      </w:tcPr>
    </w:tblStylePr>
    <w:tblStylePr w:type="band1Horz">
      <w:tblPr/>
      <w:tcPr>
        <w:shd w:val="clear" w:color="auto" w:fill="FBE4D5" w:themeFill="accent5" w:themeFillTint="33"/>
      </w:tcPr>
    </w:tblStylePr>
  </w:style>
  <w:style w:type="table" w:styleId="ListTable4-Accent6">
    <w:name w:val="List Table 4 Accent 6"/>
    <w:basedOn w:val="TableNormal"/>
    <w:uiPriority w:val="49"/>
    <w:semiHidden/>
    <w:unhideWhenUsed/>
    <w:rsid w:val="00AE5F2F"/>
    <w:tblPr>
      <w:tblStyleRowBandSize w:val="1"/>
      <w:tblStyleColBandSize w:val="1"/>
      <w:tblBorders>
        <w:top w:val="single" w:sz="4" w:space="0" w:color="D6DF79" w:themeColor="accent6" w:themeTint="99"/>
        <w:left w:val="single" w:sz="4" w:space="0" w:color="D6DF79" w:themeColor="accent6" w:themeTint="99"/>
        <w:bottom w:val="single" w:sz="4" w:space="0" w:color="D6DF79" w:themeColor="accent6" w:themeTint="99"/>
        <w:right w:val="single" w:sz="4" w:space="0" w:color="D6DF79" w:themeColor="accent6" w:themeTint="99"/>
        <w:insideH w:val="single" w:sz="4" w:space="0" w:color="D6DF79" w:themeColor="accent6" w:themeTint="99"/>
      </w:tblBorders>
    </w:tblPr>
    <w:tblStylePr w:type="firstRow">
      <w:rPr>
        <w:b/>
        <w:bCs/>
        <w:color w:val="FFFFFF" w:themeColor="background1"/>
      </w:rPr>
      <w:tblPr/>
      <w:tcPr>
        <w:tcBorders>
          <w:top w:val="single" w:sz="4" w:space="0" w:color="B1BE2D" w:themeColor="accent6"/>
          <w:left w:val="single" w:sz="4" w:space="0" w:color="B1BE2D" w:themeColor="accent6"/>
          <w:bottom w:val="single" w:sz="4" w:space="0" w:color="B1BE2D" w:themeColor="accent6"/>
          <w:right w:val="single" w:sz="4" w:space="0" w:color="B1BE2D" w:themeColor="accent6"/>
          <w:insideH w:val="nil"/>
        </w:tcBorders>
        <w:shd w:val="clear" w:color="auto" w:fill="B1BE2D" w:themeFill="accent6"/>
      </w:tcPr>
    </w:tblStylePr>
    <w:tblStylePr w:type="lastRow">
      <w:rPr>
        <w:b/>
        <w:bCs/>
      </w:rPr>
      <w:tblPr/>
      <w:tcPr>
        <w:tcBorders>
          <w:top w:val="double" w:sz="4" w:space="0" w:color="D6DF79" w:themeColor="accent6" w:themeTint="99"/>
        </w:tcBorders>
      </w:tcPr>
    </w:tblStylePr>
    <w:tblStylePr w:type="firstCol">
      <w:rPr>
        <w:b/>
        <w:bCs/>
      </w:rPr>
    </w:tblStylePr>
    <w:tblStylePr w:type="lastCol">
      <w:rPr>
        <w:b/>
        <w:bCs/>
      </w:rPr>
    </w:tblStylePr>
    <w:tblStylePr w:type="band1Vert">
      <w:tblPr/>
      <w:tcPr>
        <w:shd w:val="clear" w:color="auto" w:fill="F1F4D2" w:themeFill="accent6" w:themeFillTint="33"/>
      </w:tcPr>
    </w:tblStylePr>
    <w:tblStylePr w:type="band1Horz">
      <w:tblPr/>
      <w:tcPr>
        <w:shd w:val="clear" w:color="auto" w:fill="F1F4D2" w:themeFill="accent6" w:themeFillTint="33"/>
      </w:tcPr>
    </w:tblStylePr>
  </w:style>
  <w:style w:type="table" w:styleId="ListTable5Dark">
    <w:name w:val="List Table 5 Dark"/>
    <w:basedOn w:val="TableNormal"/>
    <w:uiPriority w:val="50"/>
    <w:semiHidden/>
    <w:unhideWhenUsed/>
    <w:rsid w:val="00AE5F2F"/>
    <w:rPr>
      <w:color w:val="FFFFFF" w:themeColor="background1"/>
    </w:rPr>
    <w:tblPr>
      <w:tblStyleRowBandSize w:val="1"/>
      <w:tblStyleColBandSize w:val="1"/>
      <w:tblBorders>
        <w:top w:val="single" w:sz="24" w:space="0" w:color="1E1E1E" w:themeColor="text1"/>
        <w:left w:val="single" w:sz="24" w:space="0" w:color="1E1E1E" w:themeColor="text1"/>
        <w:bottom w:val="single" w:sz="24" w:space="0" w:color="1E1E1E" w:themeColor="text1"/>
        <w:right w:val="single" w:sz="24" w:space="0" w:color="1E1E1E" w:themeColor="text1"/>
      </w:tblBorders>
    </w:tblPr>
    <w:tcPr>
      <w:shd w:val="clear" w:color="auto" w:fill="1E1E1E"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AE5F2F"/>
    <w:rPr>
      <w:color w:val="FFFFFF" w:themeColor="background1"/>
    </w:rPr>
    <w:tblPr>
      <w:tblStyleRowBandSize w:val="1"/>
      <w:tblStyleColBandSize w:val="1"/>
      <w:tblBorders>
        <w:top w:val="single" w:sz="24" w:space="0" w:color="00AEEF" w:themeColor="accent1"/>
        <w:left w:val="single" w:sz="24" w:space="0" w:color="00AEEF" w:themeColor="accent1"/>
        <w:bottom w:val="single" w:sz="24" w:space="0" w:color="00AEEF" w:themeColor="accent1"/>
        <w:right w:val="single" w:sz="24" w:space="0" w:color="00AEEF" w:themeColor="accent1"/>
      </w:tblBorders>
    </w:tblPr>
    <w:tcPr>
      <w:shd w:val="clear" w:color="auto" w:fill="00AEE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AE5F2F"/>
    <w:rPr>
      <w:color w:val="FFFFFF" w:themeColor="background1"/>
    </w:rPr>
    <w:tblPr>
      <w:tblStyleRowBandSize w:val="1"/>
      <w:tblStyleColBandSize w:val="1"/>
      <w:tblBorders>
        <w:top w:val="single" w:sz="24" w:space="0" w:color="B71234" w:themeColor="accent2"/>
        <w:left w:val="single" w:sz="24" w:space="0" w:color="B71234" w:themeColor="accent2"/>
        <w:bottom w:val="single" w:sz="24" w:space="0" w:color="B71234" w:themeColor="accent2"/>
        <w:right w:val="single" w:sz="24" w:space="0" w:color="B71234" w:themeColor="accent2"/>
      </w:tblBorders>
    </w:tblPr>
    <w:tcPr>
      <w:shd w:val="clear" w:color="auto" w:fill="B7123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AE5F2F"/>
    <w:rPr>
      <w:color w:val="FFFFFF" w:themeColor="background1"/>
    </w:rPr>
    <w:tblPr>
      <w:tblStyleRowBandSize w:val="1"/>
      <w:tblStyleColBandSize w:val="1"/>
      <w:tblBorders>
        <w:top w:val="single" w:sz="24" w:space="0" w:color="003F72" w:themeColor="accent3"/>
        <w:left w:val="single" w:sz="24" w:space="0" w:color="003F72" w:themeColor="accent3"/>
        <w:bottom w:val="single" w:sz="24" w:space="0" w:color="003F72" w:themeColor="accent3"/>
        <w:right w:val="single" w:sz="24" w:space="0" w:color="003F72" w:themeColor="accent3"/>
      </w:tblBorders>
    </w:tblPr>
    <w:tcPr>
      <w:shd w:val="clear" w:color="auto" w:fill="003F7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AE5F2F"/>
    <w:rPr>
      <w:color w:val="FFFFFF" w:themeColor="background1"/>
    </w:rPr>
    <w:tblPr>
      <w:tblStyleRowBandSize w:val="1"/>
      <w:tblStyleColBandSize w:val="1"/>
      <w:tblBorders>
        <w:top w:val="single" w:sz="24" w:space="0" w:color="77216F" w:themeColor="accent4"/>
        <w:left w:val="single" w:sz="24" w:space="0" w:color="77216F" w:themeColor="accent4"/>
        <w:bottom w:val="single" w:sz="24" w:space="0" w:color="77216F" w:themeColor="accent4"/>
        <w:right w:val="single" w:sz="24" w:space="0" w:color="77216F" w:themeColor="accent4"/>
      </w:tblBorders>
    </w:tblPr>
    <w:tcPr>
      <w:shd w:val="clear" w:color="auto" w:fill="77216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AE5F2F"/>
    <w:rPr>
      <w:color w:val="FFFFFF" w:themeColor="background1"/>
    </w:rPr>
    <w:tblPr>
      <w:tblStyleRowBandSize w:val="1"/>
      <w:tblStyleColBandSize w:val="1"/>
      <w:tblBorders>
        <w:top w:val="single" w:sz="24" w:space="0" w:color="ED7D31" w:themeColor="accent5"/>
        <w:left w:val="single" w:sz="24" w:space="0" w:color="ED7D31" w:themeColor="accent5"/>
        <w:bottom w:val="single" w:sz="24" w:space="0" w:color="ED7D31" w:themeColor="accent5"/>
        <w:right w:val="single" w:sz="24" w:space="0" w:color="ED7D31" w:themeColor="accent5"/>
      </w:tblBorders>
    </w:tblPr>
    <w:tcPr>
      <w:shd w:val="clear" w:color="auto" w:fill="ED7D3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AE5F2F"/>
    <w:rPr>
      <w:color w:val="FFFFFF" w:themeColor="background1"/>
    </w:rPr>
    <w:tblPr>
      <w:tblStyleRowBandSize w:val="1"/>
      <w:tblStyleColBandSize w:val="1"/>
      <w:tblBorders>
        <w:top w:val="single" w:sz="24" w:space="0" w:color="B1BE2D" w:themeColor="accent6"/>
        <w:left w:val="single" w:sz="24" w:space="0" w:color="B1BE2D" w:themeColor="accent6"/>
        <w:bottom w:val="single" w:sz="24" w:space="0" w:color="B1BE2D" w:themeColor="accent6"/>
        <w:right w:val="single" w:sz="24" w:space="0" w:color="B1BE2D" w:themeColor="accent6"/>
      </w:tblBorders>
    </w:tblPr>
    <w:tcPr>
      <w:shd w:val="clear" w:color="auto" w:fill="B1BE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unhideWhenUsed/>
    <w:rsid w:val="00AE5F2F"/>
    <w:rPr>
      <w:color w:val="1E1E1E" w:themeColor="text1"/>
    </w:rPr>
    <w:tblPr>
      <w:tblStyleRowBandSize w:val="1"/>
      <w:tblStyleColBandSize w:val="1"/>
      <w:tblBorders>
        <w:top w:val="single" w:sz="4" w:space="0" w:color="1E1E1E" w:themeColor="text1"/>
        <w:bottom w:val="single" w:sz="4" w:space="0" w:color="1E1E1E" w:themeColor="text1"/>
      </w:tblBorders>
    </w:tblPr>
    <w:tblStylePr w:type="firstRow">
      <w:rPr>
        <w:b/>
        <w:bCs/>
      </w:rPr>
      <w:tblPr/>
      <w:tcPr>
        <w:tcBorders>
          <w:bottom w:val="single" w:sz="4" w:space="0" w:color="1E1E1E" w:themeColor="text1"/>
        </w:tcBorders>
      </w:tcPr>
    </w:tblStylePr>
    <w:tblStylePr w:type="lastRow">
      <w:rPr>
        <w:b/>
        <w:bCs/>
      </w:rPr>
      <w:tblPr/>
      <w:tcPr>
        <w:tcBorders>
          <w:top w:val="double" w:sz="4" w:space="0" w:color="1E1E1E" w:themeColor="text1"/>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ListTable6ColourfulAccent1">
    <w:name w:val="List Table 6 Colorful Accent 1"/>
    <w:basedOn w:val="TableNormal"/>
    <w:uiPriority w:val="51"/>
    <w:semiHidden/>
    <w:unhideWhenUsed/>
    <w:rsid w:val="00AE5F2F"/>
    <w:rPr>
      <w:color w:val="0081B3" w:themeColor="accent1" w:themeShade="BF"/>
    </w:rPr>
    <w:tblPr>
      <w:tblStyleRowBandSize w:val="1"/>
      <w:tblStyleColBandSize w:val="1"/>
      <w:tblBorders>
        <w:top w:val="single" w:sz="4" w:space="0" w:color="00AEEF" w:themeColor="accent1"/>
        <w:bottom w:val="single" w:sz="4" w:space="0" w:color="00AEEF" w:themeColor="accent1"/>
      </w:tblBorders>
    </w:tblPr>
    <w:tblStylePr w:type="firstRow">
      <w:rPr>
        <w:b/>
        <w:bCs/>
      </w:rPr>
      <w:tblPr/>
      <w:tcPr>
        <w:tcBorders>
          <w:bottom w:val="single" w:sz="4" w:space="0" w:color="00AEEF" w:themeColor="accent1"/>
        </w:tcBorders>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ListTable6ColourfulAccent2">
    <w:name w:val="List Table 6 Colorful Accent 2"/>
    <w:basedOn w:val="TableNormal"/>
    <w:uiPriority w:val="51"/>
    <w:semiHidden/>
    <w:unhideWhenUsed/>
    <w:rsid w:val="00AE5F2F"/>
    <w:rPr>
      <w:color w:val="880D26" w:themeColor="accent2" w:themeShade="BF"/>
    </w:rPr>
    <w:tblPr>
      <w:tblStyleRowBandSize w:val="1"/>
      <w:tblStyleColBandSize w:val="1"/>
      <w:tblBorders>
        <w:top w:val="single" w:sz="4" w:space="0" w:color="B71234" w:themeColor="accent2"/>
        <w:bottom w:val="single" w:sz="4" w:space="0" w:color="B71234" w:themeColor="accent2"/>
      </w:tblBorders>
    </w:tblPr>
    <w:tblStylePr w:type="firstRow">
      <w:rPr>
        <w:b/>
        <w:bCs/>
      </w:rPr>
      <w:tblPr/>
      <w:tcPr>
        <w:tcBorders>
          <w:bottom w:val="single" w:sz="4" w:space="0" w:color="B71234" w:themeColor="accent2"/>
        </w:tcBorders>
      </w:tcPr>
    </w:tblStylePr>
    <w:tblStylePr w:type="lastRow">
      <w:rPr>
        <w:b/>
        <w:bCs/>
      </w:rPr>
      <w:tblPr/>
      <w:tcPr>
        <w:tcBorders>
          <w:top w:val="double" w:sz="4" w:space="0" w:color="B71234" w:themeColor="accent2"/>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ListTable6ColourfulAccent3">
    <w:name w:val="List Table 6 Colorful Accent 3"/>
    <w:basedOn w:val="TableNormal"/>
    <w:uiPriority w:val="51"/>
    <w:semiHidden/>
    <w:unhideWhenUsed/>
    <w:rsid w:val="00AE5F2F"/>
    <w:rPr>
      <w:color w:val="002E55" w:themeColor="accent3" w:themeShade="BF"/>
    </w:rPr>
    <w:tblPr>
      <w:tblStyleRowBandSize w:val="1"/>
      <w:tblStyleColBandSize w:val="1"/>
      <w:tblBorders>
        <w:top w:val="single" w:sz="4" w:space="0" w:color="003F72" w:themeColor="accent3"/>
        <w:bottom w:val="single" w:sz="4" w:space="0" w:color="003F72" w:themeColor="accent3"/>
      </w:tblBorders>
    </w:tblPr>
    <w:tblStylePr w:type="firstRow">
      <w:rPr>
        <w:b/>
        <w:bCs/>
      </w:rPr>
      <w:tblPr/>
      <w:tcPr>
        <w:tcBorders>
          <w:bottom w:val="single" w:sz="4" w:space="0" w:color="003F72" w:themeColor="accent3"/>
        </w:tcBorders>
      </w:tcPr>
    </w:tblStylePr>
    <w:tblStylePr w:type="lastRow">
      <w:rPr>
        <w:b/>
        <w:bCs/>
      </w:rPr>
      <w:tblPr/>
      <w:tcPr>
        <w:tcBorders>
          <w:top w:val="double" w:sz="4" w:space="0" w:color="003F72" w:themeColor="accent3"/>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ListTable6ColourfulAccent4">
    <w:name w:val="List Table 6 Colorful Accent 4"/>
    <w:basedOn w:val="TableNormal"/>
    <w:uiPriority w:val="51"/>
    <w:semiHidden/>
    <w:unhideWhenUsed/>
    <w:rsid w:val="00AE5F2F"/>
    <w:rPr>
      <w:color w:val="581852" w:themeColor="accent4" w:themeShade="BF"/>
    </w:rPr>
    <w:tblPr>
      <w:tblStyleRowBandSize w:val="1"/>
      <w:tblStyleColBandSize w:val="1"/>
      <w:tblBorders>
        <w:top w:val="single" w:sz="4" w:space="0" w:color="77216F" w:themeColor="accent4"/>
        <w:bottom w:val="single" w:sz="4" w:space="0" w:color="77216F" w:themeColor="accent4"/>
      </w:tblBorders>
    </w:tblPr>
    <w:tblStylePr w:type="firstRow">
      <w:rPr>
        <w:b/>
        <w:bCs/>
      </w:rPr>
      <w:tblPr/>
      <w:tcPr>
        <w:tcBorders>
          <w:bottom w:val="single" w:sz="4" w:space="0" w:color="77216F" w:themeColor="accent4"/>
        </w:tcBorders>
      </w:tcPr>
    </w:tblStylePr>
    <w:tblStylePr w:type="lastRow">
      <w:rPr>
        <w:b/>
        <w:bCs/>
      </w:rPr>
      <w:tblPr/>
      <w:tcPr>
        <w:tcBorders>
          <w:top w:val="double" w:sz="4" w:space="0" w:color="77216F" w:themeColor="accent4"/>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ListTable6ColourfulAccent5">
    <w:name w:val="List Table 6 Colorful Accent 5"/>
    <w:basedOn w:val="TableNormal"/>
    <w:uiPriority w:val="51"/>
    <w:semiHidden/>
    <w:unhideWhenUsed/>
    <w:rsid w:val="00AE5F2F"/>
    <w:rPr>
      <w:color w:val="C45911" w:themeColor="accent5" w:themeShade="BF"/>
    </w:rPr>
    <w:tblPr>
      <w:tblStyleRowBandSize w:val="1"/>
      <w:tblStyleColBandSize w:val="1"/>
      <w:tblBorders>
        <w:top w:val="single" w:sz="4" w:space="0" w:color="ED7D31" w:themeColor="accent5"/>
        <w:bottom w:val="single" w:sz="4" w:space="0" w:color="ED7D31" w:themeColor="accent5"/>
      </w:tblBorders>
    </w:tblPr>
    <w:tblStylePr w:type="firstRow">
      <w:rPr>
        <w:b/>
        <w:bCs/>
      </w:rPr>
      <w:tblPr/>
      <w:tcPr>
        <w:tcBorders>
          <w:bottom w:val="single" w:sz="4" w:space="0" w:color="ED7D31" w:themeColor="accent5"/>
        </w:tcBorders>
      </w:tcPr>
    </w:tblStylePr>
    <w:tblStylePr w:type="lastRow">
      <w:rPr>
        <w:b/>
        <w:bCs/>
      </w:rPr>
      <w:tblPr/>
      <w:tcPr>
        <w:tcBorders>
          <w:top w:val="double" w:sz="4" w:space="0" w:color="ED7D31" w:themeColor="accent5"/>
        </w:tcBorders>
      </w:tcPr>
    </w:tblStylePr>
    <w:tblStylePr w:type="firstCol">
      <w:rPr>
        <w:b/>
        <w:bCs/>
      </w:rPr>
    </w:tblStylePr>
    <w:tblStylePr w:type="lastCol">
      <w:rPr>
        <w:b/>
        <w:bCs/>
      </w:rPr>
    </w:tblStylePr>
    <w:tblStylePr w:type="band1Vert">
      <w:tblPr/>
      <w:tcPr>
        <w:shd w:val="clear" w:color="auto" w:fill="FBE4D5" w:themeFill="accent5" w:themeFillTint="33"/>
      </w:tcPr>
    </w:tblStylePr>
    <w:tblStylePr w:type="band1Horz">
      <w:tblPr/>
      <w:tcPr>
        <w:shd w:val="clear" w:color="auto" w:fill="FBE4D5" w:themeFill="accent5" w:themeFillTint="33"/>
      </w:tcPr>
    </w:tblStylePr>
  </w:style>
  <w:style w:type="table" w:styleId="ListTable6ColourfulAccent6">
    <w:name w:val="List Table 6 Colorful Accent 6"/>
    <w:basedOn w:val="TableNormal"/>
    <w:uiPriority w:val="51"/>
    <w:semiHidden/>
    <w:unhideWhenUsed/>
    <w:rsid w:val="00AE5F2F"/>
    <w:rPr>
      <w:color w:val="848E21" w:themeColor="accent6" w:themeShade="BF"/>
    </w:rPr>
    <w:tblPr>
      <w:tblStyleRowBandSize w:val="1"/>
      <w:tblStyleColBandSize w:val="1"/>
      <w:tblBorders>
        <w:top w:val="single" w:sz="4" w:space="0" w:color="B1BE2D" w:themeColor="accent6"/>
        <w:bottom w:val="single" w:sz="4" w:space="0" w:color="B1BE2D" w:themeColor="accent6"/>
      </w:tblBorders>
    </w:tblPr>
    <w:tblStylePr w:type="firstRow">
      <w:rPr>
        <w:b/>
        <w:bCs/>
      </w:rPr>
      <w:tblPr/>
      <w:tcPr>
        <w:tcBorders>
          <w:bottom w:val="single" w:sz="4" w:space="0" w:color="B1BE2D" w:themeColor="accent6"/>
        </w:tcBorders>
      </w:tcPr>
    </w:tblStylePr>
    <w:tblStylePr w:type="lastRow">
      <w:rPr>
        <w:b/>
        <w:bCs/>
      </w:rPr>
      <w:tblPr/>
      <w:tcPr>
        <w:tcBorders>
          <w:top w:val="double" w:sz="4" w:space="0" w:color="B1BE2D" w:themeColor="accent6"/>
        </w:tcBorders>
      </w:tcPr>
    </w:tblStylePr>
    <w:tblStylePr w:type="firstCol">
      <w:rPr>
        <w:b/>
        <w:bCs/>
      </w:rPr>
    </w:tblStylePr>
    <w:tblStylePr w:type="lastCol">
      <w:rPr>
        <w:b/>
        <w:bCs/>
      </w:rPr>
    </w:tblStylePr>
    <w:tblStylePr w:type="band1Vert">
      <w:tblPr/>
      <w:tcPr>
        <w:shd w:val="clear" w:color="auto" w:fill="F1F4D2" w:themeFill="accent6" w:themeFillTint="33"/>
      </w:tcPr>
    </w:tblStylePr>
    <w:tblStylePr w:type="band1Horz">
      <w:tblPr/>
      <w:tcPr>
        <w:shd w:val="clear" w:color="auto" w:fill="F1F4D2" w:themeFill="accent6" w:themeFillTint="33"/>
      </w:tcPr>
    </w:tblStylePr>
  </w:style>
  <w:style w:type="table" w:styleId="ListTable7Colourful">
    <w:name w:val="List Table 7 Colorful"/>
    <w:basedOn w:val="TableNormal"/>
    <w:uiPriority w:val="52"/>
    <w:semiHidden/>
    <w:unhideWhenUsed/>
    <w:rsid w:val="00AE5F2F"/>
    <w:rPr>
      <w:color w:val="1E1E1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1E1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1E1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1E1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1E1E" w:themeColor="text1"/>
        </w:tcBorders>
        <w:shd w:val="clear" w:color="auto" w:fill="FFFFFF" w:themeFill="background1"/>
      </w:tcPr>
    </w:tblStylePr>
    <w:tblStylePr w:type="band1Vert">
      <w:tblPr/>
      <w:tcPr>
        <w:shd w:val="clear" w:color="auto" w:fill="D2D2D2" w:themeFill="text1" w:themeFillTint="33"/>
      </w:tcPr>
    </w:tblStylePr>
    <w:tblStylePr w:type="band1Horz">
      <w:tblPr/>
      <w:tcPr>
        <w:shd w:val="clear" w:color="auto" w:fill="D2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unhideWhenUsed/>
    <w:rsid w:val="00AE5F2F"/>
    <w:rPr>
      <w:color w:val="0081B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E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E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E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EF" w:themeColor="accent1"/>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unhideWhenUsed/>
    <w:rsid w:val="00AE5F2F"/>
    <w:rPr>
      <w:color w:val="880D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123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123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123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1234" w:themeColor="accent2"/>
        </w:tcBorders>
        <w:shd w:val="clear" w:color="auto" w:fill="FFFFFF" w:themeFill="background1"/>
      </w:tcPr>
    </w:tblStylePr>
    <w:tblStylePr w:type="band1Vert">
      <w:tblPr/>
      <w:tcPr>
        <w:shd w:val="clear" w:color="auto" w:fill="F9C6D0" w:themeFill="accent2" w:themeFillTint="33"/>
      </w:tcPr>
    </w:tblStylePr>
    <w:tblStylePr w:type="band1Horz">
      <w:tblPr/>
      <w:tcPr>
        <w:shd w:val="clear" w:color="auto" w:fill="F9C6D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unhideWhenUsed/>
    <w:rsid w:val="00AE5F2F"/>
    <w:rPr>
      <w:color w:val="002E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F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F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F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F72" w:themeColor="accent3"/>
        </w:tcBorders>
        <w:shd w:val="clear" w:color="auto" w:fill="FFFFFF" w:themeFill="background1"/>
      </w:tcPr>
    </w:tblStylePr>
    <w:tblStylePr w:type="band1Vert">
      <w:tblPr/>
      <w:tcPr>
        <w:shd w:val="clear" w:color="auto" w:fill="AFDBFF" w:themeFill="accent3" w:themeFillTint="33"/>
      </w:tcPr>
    </w:tblStylePr>
    <w:tblStylePr w:type="band1Horz">
      <w:tblPr/>
      <w:tcPr>
        <w:shd w:val="clear" w:color="auto" w:fill="AFDB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unhideWhenUsed/>
    <w:rsid w:val="00AE5F2F"/>
    <w:rPr>
      <w:color w:val="58185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216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216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216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216F" w:themeColor="accent4"/>
        </w:tcBorders>
        <w:shd w:val="clear" w:color="auto" w:fill="FFFFFF" w:themeFill="background1"/>
      </w:tcPr>
    </w:tblStylePr>
    <w:tblStylePr w:type="band1Vert">
      <w:tblPr/>
      <w:tcPr>
        <w:shd w:val="clear" w:color="auto" w:fill="EFC6EB" w:themeFill="accent4" w:themeFillTint="33"/>
      </w:tcPr>
    </w:tblStylePr>
    <w:tblStylePr w:type="band1Horz">
      <w:tblPr/>
      <w:tcPr>
        <w:shd w:val="clear" w:color="auto" w:fill="EFC6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unhideWhenUsed/>
    <w:rsid w:val="00AE5F2F"/>
    <w:rPr>
      <w:color w:val="C4591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5"/>
        </w:tcBorders>
        <w:shd w:val="clear" w:color="auto" w:fill="FFFFFF" w:themeFill="background1"/>
      </w:tcPr>
    </w:tblStylePr>
    <w:tblStylePr w:type="band1Vert">
      <w:tblPr/>
      <w:tcPr>
        <w:shd w:val="clear" w:color="auto" w:fill="FBE4D5" w:themeFill="accent5" w:themeFillTint="33"/>
      </w:tcPr>
    </w:tblStylePr>
    <w:tblStylePr w:type="band1Horz">
      <w:tblPr/>
      <w:tcPr>
        <w:shd w:val="clear" w:color="auto" w:fill="FBE4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unhideWhenUsed/>
    <w:rsid w:val="00AE5F2F"/>
    <w:rPr>
      <w:color w:val="848E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E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E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E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E2D" w:themeColor="accent6"/>
        </w:tcBorders>
        <w:shd w:val="clear" w:color="auto" w:fill="FFFFFF" w:themeFill="background1"/>
      </w:tcPr>
    </w:tblStylePr>
    <w:tblStylePr w:type="band1Vert">
      <w:tblPr/>
      <w:tcPr>
        <w:shd w:val="clear" w:color="auto" w:fill="F1F4D2" w:themeFill="accent6" w:themeFillTint="33"/>
      </w:tcPr>
    </w:tblStylePr>
    <w:tblStylePr w:type="band1Horz">
      <w:tblPr/>
      <w:tcPr>
        <w:shd w:val="clear" w:color="auto" w:fill="F1F4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
    <w:uiPriority w:val="8"/>
    <w:rsid w:val="00AE5F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8"/>
    <w:rsid w:val="008D78C9"/>
    <w:rPr>
      <w:rFonts w:asciiTheme="majorHAnsi" w:eastAsiaTheme="majorEastAsia" w:hAnsiTheme="majorHAnsi" w:cstheme="majorBidi"/>
      <w:sz w:val="24"/>
      <w:shd w:val="pct20" w:color="auto" w:fill="auto"/>
    </w:rPr>
  </w:style>
  <w:style w:type="paragraph" w:styleId="NoSpacing">
    <w:name w:val="No Spacing"/>
    <w:uiPriority w:val="24"/>
    <w:qFormat/>
    <w:rsid w:val="00C42475"/>
    <w:pPr>
      <w:spacing w:before="0" w:after="0"/>
    </w:pPr>
    <w:rPr>
      <w:szCs w:val="24"/>
      <w:lang w:eastAsia="en-US"/>
    </w:rPr>
  </w:style>
  <w:style w:type="character" w:styleId="PlaceholderText">
    <w:name w:val="Placeholder Text"/>
    <w:basedOn w:val="DefaultParagraphFont"/>
    <w:uiPriority w:val="99"/>
    <w:semiHidden/>
    <w:rsid w:val="00AE5F2F"/>
    <w:rPr>
      <w:color w:val="808080"/>
    </w:rPr>
  </w:style>
  <w:style w:type="table" w:styleId="PlainTable1">
    <w:name w:val="Plain Table 1"/>
    <w:basedOn w:val="TableNormal"/>
    <w:uiPriority w:val="41"/>
    <w:semiHidden/>
    <w:unhideWhenUsed/>
    <w:rsid w:val="00AE5F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8"/>
    <w:rsid w:val="00AE5F2F"/>
    <w:rPr>
      <w:rFonts w:ascii="Courier New" w:hAnsi="Courier New" w:cs="Courier New"/>
      <w:sz w:val="20"/>
      <w:szCs w:val="20"/>
    </w:rPr>
  </w:style>
  <w:style w:type="character" w:customStyle="1" w:styleId="PlainTextChar">
    <w:name w:val="Plain Text Char"/>
    <w:basedOn w:val="DefaultParagraphFont"/>
    <w:link w:val="PlainText"/>
    <w:uiPriority w:val="8"/>
    <w:rsid w:val="008D78C9"/>
    <w:rPr>
      <w:rFonts w:ascii="Courier New" w:hAnsi="Courier New" w:cs="Courier New"/>
      <w:sz w:val="20"/>
      <w:szCs w:val="20"/>
    </w:rPr>
  </w:style>
  <w:style w:type="paragraph" w:styleId="Quote">
    <w:name w:val="Quote"/>
    <w:basedOn w:val="Normal"/>
    <w:next w:val="Normal"/>
    <w:link w:val="QuoteChar"/>
    <w:uiPriority w:val="30"/>
    <w:rsid w:val="00AE5F2F"/>
    <w:pPr>
      <w:spacing w:before="200" w:after="160"/>
      <w:ind w:left="864" w:right="864"/>
      <w:jc w:val="center"/>
    </w:pPr>
    <w:rPr>
      <w:i/>
      <w:iCs/>
      <w:color w:val="565656" w:themeColor="text1" w:themeTint="BF"/>
    </w:rPr>
  </w:style>
  <w:style w:type="character" w:customStyle="1" w:styleId="QuoteChar">
    <w:name w:val="Quote Char"/>
    <w:basedOn w:val="DefaultParagraphFont"/>
    <w:link w:val="Quote"/>
    <w:uiPriority w:val="30"/>
    <w:rsid w:val="008D78C9"/>
    <w:rPr>
      <w:i/>
      <w:iCs/>
      <w:color w:val="565656" w:themeColor="text1" w:themeTint="BF"/>
    </w:rPr>
  </w:style>
  <w:style w:type="paragraph" w:styleId="Salutation">
    <w:name w:val="Salutation"/>
    <w:basedOn w:val="Normal"/>
    <w:next w:val="Normal"/>
    <w:link w:val="SalutationChar"/>
    <w:uiPriority w:val="27"/>
    <w:qFormat/>
    <w:rsid w:val="00AE5F2F"/>
  </w:style>
  <w:style w:type="character" w:customStyle="1" w:styleId="SalutationChar">
    <w:name w:val="Salutation Char"/>
    <w:basedOn w:val="DefaultParagraphFont"/>
    <w:link w:val="Salutation"/>
    <w:uiPriority w:val="8"/>
    <w:rsid w:val="008D78C9"/>
  </w:style>
  <w:style w:type="paragraph" w:styleId="Signature">
    <w:name w:val="Signature"/>
    <w:basedOn w:val="Normal"/>
    <w:link w:val="SignatureChar"/>
    <w:uiPriority w:val="29"/>
    <w:qFormat/>
    <w:rsid w:val="0031549F"/>
    <w:pPr>
      <w:keepNext/>
      <w:spacing w:before="0" w:after="0"/>
    </w:pPr>
  </w:style>
  <w:style w:type="character" w:customStyle="1" w:styleId="SignatureChar">
    <w:name w:val="Signature Char"/>
    <w:basedOn w:val="DefaultParagraphFont"/>
    <w:link w:val="Signature"/>
    <w:uiPriority w:val="8"/>
    <w:rsid w:val="0031549F"/>
  </w:style>
  <w:style w:type="character" w:styleId="Strong">
    <w:name w:val="Strong"/>
    <w:basedOn w:val="DefaultParagraphFont"/>
    <w:uiPriority w:val="8"/>
    <w:rsid w:val="00AE5F2F"/>
    <w:rPr>
      <w:b/>
      <w:bCs/>
    </w:rPr>
  </w:style>
  <w:style w:type="character" w:styleId="SubtleEmphasis">
    <w:name w:val="Subtle Emphasis"/>
    <w:basedOn w:val="DefaultParagraphFont"/>
    <w:uiPriority w:val="20"/>
    <w:rsid w:val="00AE5F2F"/>
    <w:rPr>
      <w:i/>
      <w:iCs/>
      <w:color w:val="565656" w:themeColor="text1" w:themeTint="BF"/>
    </w:rPr>
  </w:style>
  <w:style w:type="paragraph" w:styleId="TableofAuthorities">
    <w:name w:val="table of authorities"/>
    <w:basedOn w:val="Normal"/>
    <w:next w:val="Normal"/>
    <w:uiPriority w:val="8"/>
    <w:rsid w:val="00AE5F2F"/>
    <w:pPr>
      <w:ind w:left="220" w:hanging="220"/>
    </w:pPr>
  </w:style>
  <w:style w:type="paragraph" w:styleId="TableofFigures">
    <w:name w:val="table of figures"/>
    <w:basedOn w:val="Normal"/>
    <w:next w:val="Normal"/>
    <w:uiPriority w:val="8"/>
    <w:rsid w:val="00AE5F2F"/>
  </w:style>
  <w:style w:type="paragraph" w:styleId="TOAHeading">
    <w:name w:val="toa heading"/>
    <w:basedOn w:val="Normal"/>
    <w:next w:val="Normal"/>
    <w:uiPriority w:val="8"/>
    <w:rsid w:val="00AE5F2F"/>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8"/>
    <w:rsid w:val="00AE5F2F"/>
  </w:style>
  <w:style w:type="paragraph" w:styleId="TOC2">
    <w:name w:val="toc 2"/>
    <w:basedOn w:val="Normal"/>
    <w:next w:val="Normal"/>
    <w:autoRedefine/>
    <w:uiPriority w:val="8"/>
    <w:rsid w:val="00AE5F2F"/>
    <w:pPr>
      <w:ind w:left="220"/>
    </w:pPr>
  </w:style>
  <w:style w:type="paragraph" w:styleId="TOC3">
    <w:name w:val="toc 3"/>
    <w:basedOn w:val="Normal"/>
    <w:next w:val="Normal"/>
    <w:autoRedefine/>
    <w:uiPriority w:val="8"/>
    <w:rsid w:val="00AE5F2F"/>
    <w:pPr>
      <w:ind w:left="440"/>
    </w:pPr>
  </w:style>
  <w:style w:type="paragraph" w:styleId="TOC4">
    <w:name w:val="toc 4"/>
    <w:basedOn w:val="Normal"/>
    <w:next w:val="Normal"/>
    <w:autoRedefine/>
    <w:uiPriority w:val="8"/>
    <w:rsid w:val="00AE5F2F"/>
    <w:pPr>
      <w:ind w:left="660"/>
    </w:pPr>
  </w:style>
  <w:style w:type="paragraph" w:styleId="TOC5">
    <w:name w:val="toc 5"/>
    <w:basedOn w:val="Normal"/>
    <w:next w:val="Normal"/>
    <w:autoRedefine/>
    <w:uiPriority w:val="8"/>
    <w:rsid w:val="00AE5F2F"/>
    <w:pPr>
      <w:ind w:left="880"/>
    </w:pPr>
  </w:style>
  <w:style w:type="paragraph" w:styleId="TOC6">
    <w:name w:val="toc 6"/>
    <w:basedOn w:val="Normal"/>
    <w:next w:val="Normal"/>
    <w:autoRedefine/>
    <w:uiPriority w:val="8"/>
    <w:rsid w:val="00AE5F2F"/>
    <w:pPr>
      <w:ind w:left="1100"/>
    </w:pPr>
  </w:style>
  <w:style w:type="paragraph" w:styleId="TOC7">
    <w:name w:val="toc 7"/>
    <w:basedOn w:val="Normal"/>
    <w:next w:val="Normal"/>
    <w:autoRedefine/>
    <w:uiPriority w:val="8"/>
    <w:rsid w:val="00AE5F2F"/>
    <w:pPr>
      <w:ind w:left="1320"/>
    </w:pPr>
  </w:style>
  <w:style w:type="paragraph" w:styleId="TOC8">
    <w:name w:val="toc 8"/>
    <w:basedOn w:val="Normal"/>
    <w:next w:val="Normal"/>
    <w:autoRedefine/>
    <w:uiPriority w:val="8"/>
    <w:rsid w:val="00AE5F2F"/>
    <w:pPr>
      <w:ind w:left="1540"/>
    </w:pPr>
  </w:style>
  <w:style w:type="paragraph" w:styleId="TOC9">
    <w:name w:val="toc 9"/>
    <w:basedOn w:val="Normal"/>
    <w:next w:val="Normal"/>
    <w:autoRedefine/>
    <w:uiPriority w:val="8"/>
    <w:rsid w:val="00AE5F2F"/>
    <w:pPr>
      <w:ind w:left="1760"/>
    </w:pPr>
  </w:style>
  <w:style w:type="paragraph" w:styleId="TOCHeading">
    <w:name w:val="TOC Heading"/>
    <w:basedOn w:val="Heading1"/>
    <w:next w:val="Normal"/>
    <w:uiPriority w:val="40"/>
    <w:semiHidden/>
    <w:unhideWhenUsed/>
    <w:rsid w:val="00AE5F2F"/>
    <w:pPr>
      <w:outlineLvl w:val="9"/>
    </w:pPr>
    <w:rPr>
      <w:rFonts w:eastAsiaTheme="majorEastAsia" w:cstheme="majorBidi"/>
    </w:rPr>
  </w:style>
  <w:style w:type="paragraph" w:customStyle="1" w:styleId="Boxed">
    <w:name w:val="Boxed"/>
    <w:basedOn w:val="Normal"/>
    <w:link w:val="BoxedChar"/>
    <w:uiPriority w:val="20"/>
    <w:qFormat/>
    <w:rsid w:val="003667C1"/>
    <w:pPr>
      <w:pBdr>
        <w:top w:val="single" w:sz="4" w:space="2" w:color="00AEEF" w:themeColor="accent1"/>
        <w:left w:val="single" w:sz="4" w:space="2" w:color="00AEEF" w:themeColor="accent1"/>
        <w:bottom w:val="single" w:sz="4" w:space="2" w:color="00AEEF" w:themeColor="accent1"/>
        <w:right w:val="single" w:sz="4" w:space="2" w:color="00AEEF" w:themeColor="accent1"/>
      </w:pBdr>
      <w:shd w:val="clear" w:color="auto" w:fill="C8F0FF" w:themeFill="accent1" w:themeFillTint="33"/>
      <w:ind w:left="100" w:right="100"/>
    </w:pPr>
  </w:style>
  <w:style w:type="paragraph" w:customStyle="1" w:styleId="BoxedAlt">
    <w:name w:val="Boxed Alt"/>
    <w:basedOn w:val="Boxed"/>
    <w:link w:val="BoxedAltChar"/>
    <w:uiPriority w:val="39"/>
    <w:qFormat/>
    <w:rsid w:val="003667C1"/>
    <w:pPr>
      <w:pBdr>
        <w:top w:val="single" w:sz="4" w:space="2" w:color="77216F" w:themeColor="accent4"/>
        <w:left w:val="single" w:sz="4" w:space="2" w:color="77216F" w:themeColor="accent4"/>
        <w:bottom w:val="single" w:sz="4" w:space="2" w:color="77216F" w:themeColor="accent4"/>
        <w:right w:val="single" w:sz="4" w:space="2" w:color="77216F" w:themeColor="accent4"/>
      </w:pBdr>
      <w:shd w:val="clear" w:color="auto" w:fill="EFC6EB" w:themeFill="accent4" w:themeFillTint="33"/>
    </w:pPr>
  </w:style>
  <w:style w:type="character" w:customStyle="1" w:styleId="BoxedChar">
    <w:name w:val="Boxed Char"/>
    <w:basedOn w:val="DefaultParagraphFont"/>
    <w:link w:val="Boxed"/>
    <w:uiPriority w:val="8"/>
    <w:rsid w:val="008D78C9"/>
    <w:rPr>
      <w:shd w:val="clear" w:color="auto" w:fill="C8F0FF" w:themeFill="accent1" w:themeFillTint="33"/>
    </w:rPr>
  </w:style>
  <w:style w:type="character" w:customStyle="1" w:styleId="Reference">
    <w:name w:val="Reference"/>
    <w:basedOn w:val="DefaultParagraphFont"/>
    <w:uiPriority w:val="22"/>
    <w:qFormat/>
    <w:rsid w:val="00BF0E87"/>
    <w:rPr>
      <w:i/>
      <w:color w:val="848E21" w:themeColor="accent6" w:themeShade="BF"/>
    </w:rPr>
  </w:style>
  <w:style w:type="character" w:customStyle="1" w:styleId="BoxedAltChar">
    <w:name w:val="Boxed Alt Char"/>
    <w:basedOn w:val="BoxedChar"/>
    <w:link w:val="BoxedAlt"/>
    <w:uiPriority w:val="8"/>
    <w:rsid w:val="008D78C9"/>
    <w:rPr>
      <w:shd w:val="clear" w:color="auto" w:fill="EFC6EB" w:themeFill="accent4" w:themeFillTint="33"/>
    </w:rPr>
  </w:style>
  <w:style w:type="paragraph" w:customStyle="1" w:styleId="Address">
    <w:name w:val="Address"/>
    <w:basedOn w:val="NoSpacing"/>
    <w:uiPriority w:val="25"/>
    <w:qFormat/>
    <w:rsid w:val="00374B04"/>
  </w:style>
  <w:style w:type="paragraph" w:styleId="BodyText2">
    <w:name w:val="Body Text 2"/>
    <w:basedOn w:val="Normal"/>
    <w:link w:val="BodyText2Char"/>
    <w:uiPriority w:val="8"/>
    <w:semiHidden/>
    <w:rsid w:val="001938E8"/>
    <w:pPr>
      <w:spacing w:after="120" w:line="480" w:lineRule="auto"/>
    </w:pPr>
  </w:style>
  <w:style w:type="character" w:customStyle="1" w:styleId="BodyText2Char">
    <w:name w:val="Body Text 2 Char"/>
    <w:basedOn w:val="DefaultParagraphFont"/>
    <w:link w:val="BodyText2"/>
    <w:uiPriority w:val="8"/>
    <w:semiHidden/>
    <w:rsid w:val="008D78C9"/>
  </w:style>
  <w:style w:type="paragraph" w:styleId="BodyText3">
    <w:name w:val="Body Text 3"/>
    <w:basedOn w:val="Normal"/>
    <w:link w:val="BodyText3Char"/>
    <w:uiPriority w:val="8"/>
    <w:semiHidden/>
    <w:rsid w:val="001938E8"/>
    <w:pPr>
      <w:spacing w:after="120"/>
    </w:pPr>
    <w:rPr>
      <w:sz w:val="16"/>
      <w:szCs w:val="16"/>
    </w:rPr>
  </w:style>
  <w:style w:type="character" w:customStyle="1" w:styleId="BodyText3Char">
    <w:name w:val="Body Text 3 Char"/>
    <w:basedOn w:val="DefaultParagraphFont"/>
    <w:link w:val="BodyText3"/>
    <w:uiPriority w:val="8"/>
    <w:semiHidden/>
    <w:rsid w:val="008D78C9"/>
    <w:rPr>
      <w:sz w:val="16"/>
      <w:szCs w:val="16"/>
    </w:rPr>
  </w:style>
  <w:style w:type="paragraph" w:styleId="BodyTextIndent">
    <w:name w:val="Body Text Indent"/>
    <w:basedOn w:val="Normal"/>
    <w:link w:val="BodyTextIndentChar"/>
    <w:uiPriority w:val="8"/>
    <w:rsid w:val="001938E8"/>
    <w:pPr>
      <w:spacing w:after="120"/>
      <w:ind w:left="283"/>
    </w:pPr>
  </w:style>
  <w:style w:type="paragraph" w:styleId="BodyTextFirstIndent">
    <w:name w:val="Body Text First Indent"/>
    <w:basedOn w:val="BodyText"/>
    <w:link w:val="BodyTextFirstIndentChar"/>
    <w:uiPriority w:val="8"/>
    <w:rsid w:val="001938E8"/>
    <w:pPr>
      <w:ind w:firstLine="360"/>
    </w:pPr>
  </w:style>
  <w:style w:type="character" w:customStyle="1" w:styleId="BodyTextFirstIndentChar">
    <w:name w:val="Body Text First Indent Char"/>
    <w:basedOn w:val="BodyTextChar"/>
    <w:link w:val="BodyTextFirstIndent"/>
    <w:uiPriority w:val="8"/>
    <w:rsid w:val="008D78C9"/>
  </w:style>
  <w:style w:type="character" w:customStyle="1" w:styleId="BodyTextIndentChar">
    <w:name w:val="Body Text Indent Char"/>
    <w:basedOn w:val="DefaultParagraphFont"/>
    <w:link w:val="BodyTextIndent"/>
    <w:uiPriority w:val="8"/>
    <w:rsid w:val="008D78C9"/>
  </w:style>
  <w:style w:type="paragraph" w:styleId="BodyTextFirstIndent2">
    <w:name w:val="Body Text First Indent 2"/>
    <w:basedOn w:val="BodyTextIndent"/>
    <w:link w:val="BodyTextFirstIndent2Char"/>
    <w:uiPriority w:val="8"/>
    <w:unhideWhenUsed/>
    <w:rsid w:val="001938E8"/>
    <w:pPr>
      <w:spacing w:after="220"/>
      <w:ind w:left="360" w:firstLine="360"/>
    </w:pPr>
  </w:style>
  <w:style w:type="character" w:customStyle="1" w:styleId="BodyTextFirstIndent2Char">
    <w:name w:val="Body Text First Indent 2 Char"/>
    <w:basedOn w:val="BodyTextIndentChar"/>
    <w:link w:val="BodyTextFirstIndent2"/>
    <w:uiPriority w:val="8"/>
    <w:rsid w:val="008D78C9"/>
  </w:style>
  <w:style w:type="paragraph" w:styleId="BodyTextIndent2">
    <w:name w:val="Body Text Indent 2"/>
    <w:basedOn w:val="Normal"/>
    <w:link w:val="BodyTextIndent2Char"/>
    <w:uiPriority w:val="8"/>
    <w:semiHidden/>
    <w:rsid w:val="001938E8"/>
    <w:pPr>
      <w:spacing w:after="120" w:line="480" w:lineRule="auto"/>
      <w:ind w:left="283"/>
    </w:pPr>
  </w:style>
  <w:style w:type="character" w:customStyle="1" w:styleId="BodyTextIndent2Char">
    <w:name w:val="Body Text Indent 2 Char"/>
    <w:basedOn w:val="DefaultParagraphFont"/>
    <w:link w:val="BodyTextIndent2"/>
    <w:uiPriority w:val="8"/>
    <w:semiHidden/>
    <w:rsid w:val="008D78C9"/>
  </w:style>
  <w:style w:type="paragraph" w:styleId="BodyTextIndent3">
    <w:name w:val="Body Text Indent 3"/>
    <w:basedOn w:val="Normal"/>
    <w:link w:val="BodyTextIndent3Char"/>
    <w:uiPriority w:val="8"/>
    <w:semiHidden/>
    <w:rsid w:val="001938E8"/>
    <w:pPr>
      <w:spacing w:after="120"/>
      <w:ind w:left="283"/>
    </w:pPr>
    <w:rPr>
      <w:sz w:val="16"/>
      <w:szCs w:val="16"/>
    </w:rPr>
  </w:style>
  <w:style w:type="character" w:customStyle="1" w:styleId="BodyTextIndent3Char">
    <w:name w:val="Body Text Indent 3 Char"/>
    <w:basedOn w:val="DefaultParagraphFont"/>
    <w:link w:val="BodyTextIndent3"/>
    <w:uiPriority w:val="8"/>
    <w:semiHidden/>
    <w:rsid w:val="008D78C9"/>
    <w:rPr>
      <w:sz w:val="16"/>
      <w:szCs w:val="16"/>
    </w:rPr>
  </w:style>
  <w:style w:type="character" w:styleId="BookTitle">
    <w:name w:val="Book Title"/>
    <w:basedOn w:val="DefaultParagraphFont"/>
    <w:uiPriority w:val="34"/>
    <w:semiHidden/>
    <w:rsid w:val="001938E8"/>
    <w:rPr>
      <w:b/>
      <w:bCs/>
      <w:i/>
      <w:iCs/>
      <w:spacing w:val="5"/>
    </w:rPr>
  </w:style>
  <w:style w:type="character" w:styleId="HTMLAcronym">
    <w:name w:val="HTML Acronym"/>
    <w:basedOn w:val="DefaultParagraphFont"/>
    <w:uiPriority w:val="8"/>
    <w:unhideWhenUsed/>
    <w:rsid w:val="001938E8"/>
  </w:style>
  <w:style w:type="paragraph" w:styleId="HTMLAddress">
    <w:name w:val="HTML Address"/>
    <w:basedOn w:val="Normal"/>
    <w:link w:val="HTMLAddressChar"/>
    <w:uiPriority w:val="8"/>
    <w:unhideWhenUsed/>
    <w:rsid w:val="001938E8"/>
    <w:pPr>
      <w:spacing w:before="0" w:after="0"/>
    </w:pPr>
    <w:rPr>
      <w:i/>
      <w:iCs/>
    </w:rPr>
  </w:style>
  <w:style w:type="character" w:customStyle="1" w:styleId="HTMLAddressChar">
    <w:name w:val="HTML Address Char"/>
    <w:basedOn w:val="DefaultParagraphFont"/>
    <w:link w:val="HTMLAddress"/>
    <w:uiPriority w:val="8"/>
    <w:rsid w:val="008D78C9"/>
    <w:rPr>
      <w:i/>
      <w:iCs/>
    </w:rPr>
  </w:style>
  <w:style w:type="character" w:styleId="HTMLCite">
    <w:name w:val="HTML Cite"/>
    <w:basedOn w:val="DefaultParagraphFont"/>
    <w:uiPriority w:val="8"/>
    <w:unhideWhenUsed/>
    <w:rsid w:val="001938E8"/>
    <w:rPr>
      <w:i/>
      <w:iCs/>
    </w:rPr>
  </w:style>
  <w:style w:type="character" w:styleId="HTMLCode">
    <w:name w:val="HTML Code"/>
    <w:basedOn w:val="DefaultParagraphFont"/>
    <w:uiPriority w:val="8"/>
    <w:unhideWhenUsed/>
    <w:rsid w:val="001938E8"/>
    <w:rPr>
      <w:rFonts w:ascii="Consolas" w:hAnsi="Consolas" w:cs="Consolas"/>
      <w:sz w:val="20"/>
      <w:szCs w:val="20"/>
    </w:rPr>
  </w:style>
  <w:style w:type="character" w:styleId="HTMLDefinition">
    <w:name w:val="HTML Definition"/>
    <w:basedOn w:val="DefaultParagraphFont"/>
    <w:uiPriority w:val="8"/>
    <w:unhideWhenUsed/>
    <w:rsid w:val="001938E8"/>
    <w:rPr>
      <w:i/>
      <w:iCs/>
    </w:rPr>
  </w:style>
  <w:style w:type="character" w:styleId="HTMLKeyboard">
    <w:name w:val="HTML Keyboard"/>
    <w:basedOn w:val="DefaultParagraphFont"/>
    <w:uiPriority w:val="8"/>
    <w:unhideWhenUsed/>
    <w:rsid w:val="001938E8"/>
    <w:rPr>
      <w:rFonts w:ascii="Consolas" w:hAnsi="Consolas" w:cs="Consolas"/>
      <w:sz w:val="20"/>
      <w:szCs w:val="20"/>
    </w:rPr>
  </w:style>
  <w:style w:type="paragraph" w:styleId="HTMLPreformatted">
    <w:name w:val="HTML Preformatted"/>
    <w:basedOn w:val="Normal"/>
    <w:link w:val="HTMLPreformattedChar"/>
    <w:uiPriority w:val="8"/>
    <w:unhideWhenUsed/>
    <w:rsid w:val="001938E8"/>
    <w:pPr>
      <w:spacing w:before="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8"/>
    <w:rsid w:val="008D78C9"/>
    <w:rPr>
      <w:rFonts w:ascii="Consolas" w:hAnsi="Consolas" w:cs="Consolas"/>
      <w:sz w:val="20"/>
      <w:szCs w:val="20"/>
    </w:rPr>
  </w:style>
  <w:style w:type="character" w:styleId="HTMLSample">
    <w:name w:val="HTML Sample"/>
    <w:basedOn w:val="DefaultParagraphFont"/>
    <w:uiPriority w:val="8"/>
    <w:unhideWhenUsed/>
    <w:rsid w:val="001938E8"/>
    <w:rPr>
      <w:rFonts w:ascii="Consolas" w:hAnsi="Consolas" w:cs="Consolas"/>
      <w:sz w:val="24"/>
      <w:szCs w:val="24"/>
    </w:rPr>
  </w:style>
  <w:style w:type="character" w:styleId="HTMLTypewriter">
    <w:name w:val="HTML Typewriter"/>
    <w:basedOn w:val="DefaultParagraphFont"/>
    <w:uiPriority w:val="8"/>
    <w:unhideWhenUsed/>
    <w:rsid w:val="001938E8"/>
    <w:rPr>
      <w:rFonts w:ascii="Consolas" w:hAnsi="Consolas" w:cs="Consolas"/>
      <w:sz w:val="20"/>
      <w:szCs w:val="20"/>
    </w:rPr>
  </w:style>
  <w:style w:type="character" w:styleId="HTMLVariable">
    <w:name w:val="HTML Variable"/>
    <w:basedOn w:val="DefaultParagraphFont"/>
    <w:uiPriority w:val="8"/>
    <w:unhideWhenUsed/>
    <w:rsid w:val="001938E8"/>
    <w:rPr>
      <w:i/>
      <w:iCs/>
    </w:rPr>
  </w:style>
  <w:style w:type="character" w:styleId="IntenseReference">
    <w:name w:val="Intense Reference"/>
    <w:basedOn w:val="DefaultParagraphFont"/>
    <w:uiPriority w:val="33"/>
    <w:rsid w:val="001938E8"/>
    <w:rPr>
      <w:b/>
      <w:bCs/>
      <w:smallCaps/>
      <w:color w:val="00AEEF" w:themeColor="accent1"/>
      <w:spacing w:val="5"/>
    </w:rPr>
  </w:style>
  <w:style w:type="paragraph" w:styleId="NoteHeading">
    <w:name w:val="Note Heading"/>
    <w:basedOn w:val="Normal"/>
    <w:next w:val="Normal"/>
    <w:link w:val="NoteHeadingChar"/>
    <w:uiPriority w:val="8"/>
    <w:rsid w:val="001938E8"/>
    <w:pPr>
      <w:spacing w:before="0" w:after="0"/>
    </w:pPr>
  </w:style>
  <w:style w:type="character" w:customStyle="1" w:styleId="NoteHeadingChar">
    <w:name w:val="Note Heading Char"/>
    <w:basedOn w:val="DefaultParagraphFont"/>
    <w:link w:val="NoteHeading"/>
    <w:uiPriority w:val="8"/>
    <w:rsid w:val="008D78C9"/>
  </w:style>
  <w:style w:type="character" w:styleId="SubtleReference">
    <w:name w:val="Subtle Reference"/>
    <w:basedOn w:val="DefaultParagraphFont"/>
    <w:uiPriority w:val="32"/>
    <w:rsid w:val="001938E8"/>
    <w:rPr>
      <w:smallCaps/>
      <w:color w:val="6D6D6D" w:themeColor="text1" w:themeTint="A5"/>
    </w:rPr>
  </w:style>
  <w:style w:type="paragraph" w:styleId="MacroText">
    <w:name w:val="macro"/>
    <w:link w:val="MacroTextChar"/>
    <w:uiPriority w:val="8"/>
    <w:rsid w:val="008D78C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8"/>
    <w:rsid w:val="008D78C9"/>
    <w:rPr>
      <w:rFonts w:ascii="Consolas" w:hAnsi="Consolas" w:cs="Consolas"/>
      <w:sz w:val="20"/>
      <w:szCs w:val="20"/>
    </w:rPr>
  </w:style>
  <w:style w:type="table" w:styleId="PlainTable2">
    <w:name w:val="Plain Table 2"/>
    <w:basedOn w:val="TableNormal"/>
    <w:uiPriority w:val="42"/>
    <w:semiHidden/>
    <w:unhideWhenUsed/>
    <w:rsid w:val="008D78C9"/>
    <w:pPr>
      <w:spacing w:after="0"/>
    </w:pPr>
    <w:tblPr>
      <w:tblStyleRowBandSize w:val="1"/>
      <w:tblStyleColBandSize w:val="1"/>
      <w:tblBorders>
        <w:top w:val="single" w:sz="4" w:space="0" w:color="8E8E8E" w:themeColor="text1" w:themeTint="80"/>
        <w:bottom w:val="single" w:sz="4" w:space="0" w:color="8E8E8E" w:themeColor="text1" w:themeTint="80"/>
      </w:tblBorders>
    </w:tblPr>
    <w:tblStylePr w:type="firstRow">
      <w:rPr>
        <w:b/>
        <w:bCs/>
      </w:rPr>
      <w:tblPr/>
      <w:tcPr>
        <w:tcBorders>
          <w:bottom w:val="single" w:sz="4" w:space="0" w:color="8E8E8E" w:themeColor="text1" w:themeTint="80"/>
        </w:tcBorders>
      </w:tcPr>
    </w:tblStylePr>
    <w:tblStylePr w:type="lastRow">
      <w:rPr>
        <w:b/>
        <w:bCs/>
      </w:rPr>
      <w:tblPr/>
      <w:tcPr>
        <w:tcBorders>
          <w:top w:val="single" w:sz="4" w:space="0" w:color="8E8E8E" w:themeColor="text1" w:themeTint="80"/>
        </w:tcBorders>
      </w:tcPr>
    </w:tblStylePr>
    <w:tblStylePr w:type="firstCol">
      <w:rPr>
        <w:b/>
        <w:bCs/>
      </w:rPr>
    </w:tblStylePr>
    <w:tblStylePr w:type="lastCol">
      <w:rPr>
        <w:b/>
        <w:bCs/>
      </w:rPr>
    </w:tblStylePr>
    <w:tblStylePr w:type="band1Vert">
      <w:tblPr/>
      <w:tcPr>
        <w:tcBorders>
          <w:left w:val="single" w:sz="4" w:space="0" w:color="8E8E8E" w:themeColor="text1" w:themeTint="80"/>
          <w:right w:val="single" w:sz="4" w:space="0" w:color="8E8E8E" w:themeColor="text1" w:themeTint="80"/>
        </w:tcBorders>
      </w:tcPr>
    </w:tblStylePr>
    <w:tblStylePr w:type="band2Vert">
      <w:tblPr/>
      <w:tcPr>
        <w:tcBorders>
          <w:left w:val="single" w:sz="4" w:space="0" w:color="8E8E8E" w:themeColor="text1" w:themeTint="80"/>
          <w:right w:val="single" w:sz="4" w:space="0" w:color="8E8E8E" w:themeColor="text1" w:themeTint="80"/>
        </w:tcBorders>
      </w:tcPr>
    </w:tblStylePr>
    <w:tblStylePr w:type="band1Horz">
      <w:tblPr/>
      <w:tcPr>
        <w:tcBorders>
          <w:top w:val="single" w:sz="4" w:space="0" w:color="8E8E8E" w:themeColor="text1" w:themeTint="80"/>
          <w:bottom w:val="single" w:sz="4" w:space="0" w:color="8E8E8E" w:themeColor="text1" w:themeTint="80"/>
        </w:tcBorders>
      </w:tcPr>
    </w:tblStylePr>
  </w:style>
  <w:style w:type="table" w:styleId="PlainTable3">
    <w:name w:val="Plain Table 3"/>
    <w:basedOn w:val="TableNormal"/>
    <w:uiPriority w:val="43"/>
    <w:semiHidden/>
    <w:unhideWhenUsed/>
    <w:rsid w:val="008D78C9"/>
    <w:pPr>
      <w:spacing w:after="0"/>
    </w:pPr>
    <w:tblPr>
      <w:tblStyleRowBandSize w:val="1"/>
      <w:tblStyleColBandSize w:val="1"/>
    </w:tblPr>
    <w:tblStylePr w:type="firstRow">
      <w:rPr>
        <w:b/>
        <w:bCs/>
        <w:caps/>
      </w:rPr>
      <w:tblPr/>
      <w:tcPr>
        <w:tcBorders>
          <w:bottom w:val="single" w:sz="4" w:space="0" w:color="8E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E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unhideWhenUsed/>
    <w:rsid w:val="008D78C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unhideWhenUsed/>
    <w:rsid w:val="008D78C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nhideWhenUsed/>
    <w:rsid w:val="008D78C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semiHidden/>
    <w:unhideWhenUsed/>
    <w:rsid w:val="008D78C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olourfulGrid">
    <w:name w:val="Colorful Grid"/>
    <w:basedOn w:val="TableNormal"/>
    <w:semiHidden/>
    <w:unhideWhenUsed/>
    <w:rsid w:val="00416B1C"/>
    <w:pPr>
      <w:spacing w:before="0" w:after="0"/>
    </w:pPr>
    <w:rPr>
      <w:color w:val="1E1E1E" w:themeColor="text1"/>
    </w:rPr>
    <w:tblPr>
      <w:tblStyleRowBandSize w:val="1"/>
      <w:tblStyleColBandSize w:val="1"/>
      <w:tblBorders>
        <w:insideH w:val="single" w:sz="4" w:space="0" w:color="FFFFFF" w:themeColor="background1"/>
      </w:tblBorders>
    </w:tblPr>
    <w:tcPr>
      <w:shd w:val="clear" w:color="auto" w:fill="D2D2D2" w:themeFill="text1" w:themeFillTint="33"/>
    </w:tcPr>
    <w:tblStylePr w:type="firstRow">
      <w:rPr>
        <w:b/>
        <w:bCs/>
      </w:rPr>
      <w:tblPr/>
      <w:tcPr>
        <w:shd w:val="clear" w:color="auto" w:fill="A5A5A5" w:themeFill="text1" w:themeFillTint="66"/>
      </w:tcPr>
    </w:tblStylePr>
    <w:tblStylePr w:type="lastRow">
      <w:rPr>
        <w:b/>
        <w:bCs/>
        <w:color w:val="1E1E1E" w:themeColor="text1"/>
      </w:rPr>
      <w:tblPr/>
      <w:tcPr>
        <w:shd w:val="clear" w:color="auto" w:fill="A5A5A5" w:themeFill="text1" w:themeFillTint="66"/>
      </w:tcPr>
    </w:tblStylePr>
    <w:tblStylePr w:type="firstCol">
      <w:rPr>
        <w:color w:val="FFFFFF" w:themeColor="background1"/>
      </w:rPr>
      <w:tblPr/>
      <w:tcPr>
        <w:shd w:val="clear" w:color="auto" w:fill="161616" w:themeFill="text1" w:themeFillShade="BF"/>
      </w:tcPr>
    </w:tblStylePr>
    <w:tblStylePr w:type="lastCol">
      <w:rPr>
        <w:color w:val="FFFFFF" w:themeColor="background1"/>
      </w:rPr>
      <w:tblPr/>
      <w:tcPr>
        <w:shd w:val="clear" w:color="auto" w:fill="161616" w:themeFill="text1" w:themeFillShade="BF"/>
      </w:tcPr>
    </w:tblStylePr>
    <w:tblStylePr w:type="band1Vert">
      <w:tblPr/>
      <w:tcPr>
        <w:shd w:val="clear" w:color="auto" w:fill="8E8E8E" w:themeFill="text1" w:themeFillTint="7F"/>
      </w:tcPr>
    </w:tblStylePr>
    <w:tblStylePr w:type="band1Horz">
      <w:tblPr/>
      <w:tcPr>
        <w:shd w:val="clear" w:color="auto" w:fill="8E8E8E" w:themeFill="text1" w:themeFillTint="7F"/>
      </w:tcPr>
    </w:tblStylePr>
  </w:style>
  <w:style w:type="table" w:styleId="ColourfulGridAccent1">
    <w:name w:val="Colorful Grid Accent 1"/>
    <w:basedOn w:val="TableNormal"/>
    <w:semiHidden/>
    <w:unhideWhenUsed/>
    <w:rsid w:val="00416B1C"/>
    <w:pPr>
      <w:spacing w:before="0" w:after="0"/>
    </w:pPr>
    <w:rPr>
      <w:color w:val="1E1E1E" w:themeColor="text1"/>
    </w:rPr>
    <w:tblPr>
      <w:tblStyleRowBandSize w:val="1"/>
      <w:tblStyleColBandSize w:val="1"/>
      <w:tblBorders>
        <w:insideH w:val="single" w:sz="4" w:space="0" w:color="FFFFFF" w:themeColor="background1"/>
      </w:tblBorders>
    </w:tblPr>
    <w:tcPr>
      <w:shd w:val="clear" w:color="auto" w:fill="C8F0FF" w:themeFill="accent1" w:themeFillTint="33"/>
    </w:tcPr>
    <w:tblStylePr w:type="firstRow">
      <w:rPr>
        <w:b/>
        <w:bCs/>
      </w:rPr>
      <w:tblPr/>
      <w:tcPr>
        <w:shd w:val="clear" w:color="auto" w:fill="92E1FF" w:themeFill="accent1" w:themeFillTint="66"/>
      </w:tcPr>
    </w:tblStylePr>
    <w:tblStylePr w:type="lastRow">
      <w:rPr>
        <w:b/>
        <w:bCs/>
        <w:color w:val="1E1E1E" w:themeColor="text1"/>
      </w:rPr>
      <w:tblPr/>
      <w:tcPr>
        <w:shd w:val="clear" w:color="auto" w:fill="92E1FF" w:themeFill="accent1" w:themeFillTint="66"/>
      </w:tcPr>
    </w:tblStylePr>
    <w:tblStylePr w:type="firstCol">
      <w:rPr>
        <w:color w:val="FFFFFF" w:themeColor="background1"/>
      </w:rPr>
      <w:tblPr/>
      <w:tcPr>
        <w:shd w:val="clear" w:color="auto" w:fill="0081B3" w:themeFill="accent1" w:themeFillShade="BF"/>
      </w:tcPr>
    </w:tblStylePr>
    <w:tblStylePr w:type="lastCol">
      <w:rPr>
        <w:color w:val="FFFFFF" w:themeColor="background1"/>
      </w:rPr>
      <w:tblPr/>
      <w:tcPr>
        <w:shd w:val="clear" w:color="auto" w:fill="0081B3" w:themeFill="accent1" w:themeFillShade="BF"/>
      </w:tcPr>
    </w:tblStylePr>
    <w:tblStylePr w:type="band1Vert">
      <w:tblPr/>
      <w:tcPr>
        <w:shd w:val="clear" w:color="auto" w:fill="78D9FF" w:themeFill="accent1" w:themeFillTint="7F"/>
      </w:tcPr>
    </w:tblStylePr>
    <w:tblStylePr w:type="band1Horz">
      <w:tblPr/>
      <w:tcPr>
        <w:shd w:val="clear" w:color="auto" w:fill="78D9FF" w:themeFill="accent1" w:themeFillTint="7F"/>
      </w:tcPr>
    </w:tblStylePr>
  </w:style>
  <w:style w:type="table" w:styleId="ColourfulGridAccent2">
    <w:name w:val="Colorful Grid Accent 2"/>
    <w:basedOn w:val="TableNormal"/>
    <w:semiHidden/>
    <w:unhideWhenUsed/>
    <w:rsid w:val="00416B1C"/>
    <w:pPr>
      <w:spacing w:before="0" w:after="0"/>
    </w:pPr>
    <w:rPr>
      <w:color w:val="1E1E1E" w:themeColor="text1"/>
    </w:rPr>
    <w:tblPr>
      <w:tblStyleRowBandSize w:val="1"/>
      <w:tblStyleColBandSize w:val="1"/>
      <w:tblBorders>
        <w:insideH w:val="single" w:sz="4" w:space="0" w:color="FFFFFF" w:themeColor="background1"/>
      </w:tblBorders>
    </w:tblPr>
    <w:tcPr>
      <w:shd w:val="clear" w:color="auto" w:fill="F9C6D0" w:themeFill="accent2" w:themeFillTint="33"/>
    </w:tcPr>
    <w:tblStylePr w:type="firstRow">
      <w:rPr>
        <w:b/>
        <w:bCs/>
      </w:rPr>
      <w:tblPr/>
      <w:tcPr>
        <w:shd w:val="clear" w:color="auto" w:fill="F48EA3" w:themeFill="accent2" w:themeFillTint="66"/>
      </w:tcPr>
    </w:tblStylePr>
    <w:tblStylePr w:type="lastRow">
      <w:rPr>
        <w:b/>
        <w:bCs/>
        <w:color w:val="1E1E1E" w:themeColor="text1"/>
      </w:rPr>
      <w:tblPr/>
      <w:tcPr>
        <w:shd w:val="clear" w:color="auto" w:fill="F48EA3" w:themeFill="accent2" w:themeFillTint="66"/>
      </w:tcPr>
    </w:tblStylePr>
    <w:tblStylePr w:type="firstCol">
      <w:rPr>
        <w:color w:val="FFFFFF" w:themeColor="background1"/>
      </w:rPr>
      <w:tblPr/>
      <w:tcPr>
        <w:shd w:val="clear" w:color="auto" w:fill="880D26" w:themeFill="accent2" w:themeFillShade="BF"/>
      </w:tcPr>
    </w:tblStylePr>
    <w:tblStylePr w:type="lastCol">
      <w:rPr>
        <w:color w:val="FFFFFF" w:themeColor="background1"/>
      </w:rPr>
      <w:tblPr/>
      <w:tcPr>
        <w:shd w:val="clear" w:color="auto" w:fill="880D26" w:themeFill="accent2" w:themeFillShade="BF"/>
      </w:tcPr>
    </w:tblStylePr>
    <w:tblStylePr w:type="band1Vert">
      <w:tblPr/>
      <w:tcPr>
        <w:shd w:val="clear" w:color="auto" w:fill="F1728C" w:themeFill="accent2" w:themeFillTint="7F"/>
      </w:tcPr>
    </w:tblStylePr>
    <w:tblStylePr w:type="band1Horz">
      <w:tblPr/>
      <w:tcPr>
        <w:shd w:val="clear" w:color="auto" w:fill="F1728C" w:themeFill="accent2" w:themeFillTint="7F"/>
      </w:tcPr>
    </w:tblStylePr>
  </w:style>
  <w:style w:type="table" w:styleId="ColourfulGridAccent3">
    <w:name w:val="Colorful Grid Accent 3"/>
    <w:basedOn w:val="TableNormal"/>
    <w:semiHidden/>
    <w:unhideWhenUsed/>
    <w:rsid w:val="00416B1C"/>
    <w:pPr>
      <w:spacing w:before="0" w:after="0"/>
    </w:pPr>
    <w:rPr>
      <w:color w:val="1E1E1E" w:themeColor="text1"/>
    </w:rPr>
    <w:tblPr>
      <w:tblStyleRowBandSize w:val="1"/>
      <w:tblStyleColBandSize w:val="1"/>
      <w:tblBorders>
        <w:insideH w:val="single" w:sz="4" w:space="0" w:color="FFFFFF" w:themeColor="background1"/>
      </w:tblBorders>
    </w:tblPr>
    <w:tcPr>
      <w:shd w:val="clear" w:color="auto" w:fill="AFDBFF" w:themeFill="accent3" w:themeFillTint="33"/>
    </w:tcPr>
    <w:tblStylePr w:type="firstRow">
      <w:rPr>
        <w:b/>
        <w:bCs/>
      </w:rPr>
      <w:tblPr/>
      <w:tcPr>
        <w:shd w:val="clear" w:color="auto" w:fill="60B7FF" w:themeFill="accent3" w:themeFillTint="66"/>
      </w:tcPr>
    </w:tblStylePr>
    <w:tblStylePr w:type="lastRow">
      <w:rPr>
        <w:b/>
        <w:bCs/>
        <w:color w:val="1E1E1E" w:themeColor="text1"/>
      </w:rPr>
      <w:tblPr/>
      <w:tcPr>
        <w:shd w:val="clear" w:color="auto" w:fill="60B7FF" w:themeFill="accent3" w:themeFillTint="66"/>
      </w:tcPr>
    </w:tblStylePr>
    <w:tblStylePr w:type="firstCol">
      <w:rPr>
        <w:color w:val="FFFFFF" w:themeColor="background1"/>
      </w:rPr>
      <w:tblPr/>
      <w:tcPr>
        <w:shd w:val="clear" w:color="auto" w:fill="002E55" w:themeFill="accent3" w:themeFillShade="BF"/>
      </w:tcPr>
    </w:tblStylePr>
    <w:tblStylePr w:type="lastCol">
      <w:rPr>
        <w:color w:val="FFFFFF" w:themeColor="background1"/>
      </w:rPr>
      <w:tblPr/>
      <w:tcPr>
        <w:shd w:val="clear" w:color="auto" w:fill="002E55" w:themeFill="accent3" w:themeFillShade="BF"/>
      </w:tcPr>
    </w:tblStylePr>
    <w:tblStylePr w:type="band1Vert">
      <w:tblPr/>
      <w:tcPr>
        <w:shd w:val="clear" w:color="auto" w:fill="39A6FF" w:themeFill="accent3" w:themeFillTint="7F"/>
      </w:tcPr>
    </w:tblStylePr>
    <w:tblStylePr w:type="band1Horz">
      <w:tblPr/>
      <w:tcPr>
        <w:shd w:val="clear" w:color="auto" w:fill="39A6FF" w:themeFill="accent3" w:themeFillTint="7F"/>
      </w:tcPr>
    </w:tblStylePr>
  </w:style>
  <w:style w:type="table" w:styleId="ColourfulGridAccent4">
    <w:name w:val="Colorful Grid Accent 4"/>
    <w:basedOn w:val="TableNormal"/>
    <w:semiHidden/>
    <w:unhideWhenUsed/>
    <w:rsid w:val="00416B1C"/>
    <w:pPr>
      <w:spacing w:before="0" w:after="0"/>
    </w:pPr>
    <w:rPr>
      <w:color w:val="1E1E1E" w:themeColor="text1"/>
    </w:rPr>
    <w:tblPr>
      <w:tblStyleRowBandSize w:val="1"/>
      <w:tblStyleColBandSize w:val="1"/>
      <w:tblBorders>
        <w:insideH w:val="single" w:sz="4" w:space="0" w:color="FFFFFF" w:themeColor="background1"/>
      </w:tblBorders>
    </w:tblPr>
    <w:tcPr>
      <w:shd w:val="clear" w:color="auto" w:fill="EFC6EB" w:themeFill="accent4" w:themeFillTint="33"/>
    </w:tcPr>
    <w:tblStylePr w:type="firstRow">
      <w:rPr>
        <w:b/>
        <w:bCs/>
      </w:rPr>
      <w:tblPr/>
      <w:tcPr>
        <w:shd w:val="clear" w:color="auto" w:fill="E08ED8" w:themeFill="accent4" w:themeFillTint="66"/>
      </w:tcPr>
    </w:tblStylePr>
    <w:tblStylePr w:type="lastRow">
      <w:rPr>
        <w:b/>
        <w:bCs/>
        <w:color w:val="1E1E1E" w:themeColor="text1"/>
      </w:rPr>
      <w:tblPr/>
      <w:tcPr>
        <w:shd w:val="clear" w:color="auto" w:fill="E08ED8" w:themeFill="accent4" w:themeFillTint="66"/>
      </w:tcPr>
    </w:tblStylePr>
    <w:tblStylePr w:type="firstCol">
      <w:rPr>
        <w:color w:val="FFFFFF" w:themeColor="background1"/>
      </w:rPr>
      <w:tblPr/>
      <w:tcPr>
        <w:shd w:val="clear" w:color="auto" w:fill="581852" w:themeFill="accent4" w:themeFillShade="BF"/>
      </w:tcPr>
    </w:tblStylePr>
    <w:tblStylePr w:type="lastCol">
      <w:rPr>
        <w:color w:val="FFFFFF" w:themeColor="background1"/>
      </w:rPr>
      <w:tblPr/>
      <w:tcPr>
        <w:shd w:val="clear" w:color="auto" w:fill="581852" w:themeFill="accent4" w:themeFillShade="BF"/>
      </w:tcPr>
    </w:tblStylePr>
    <w:tblStylePr w:type="band1Vert">
      <w:tblPr/>
      <w:tcPr>
        <w:shd w:val="clear" w:color="auto" w:fill="D873CE" w:themeFill="accent4" w:themeFillTint="7F"/>
      </w:tcPr>
    </w:tblStylePr>
    <w:tblStylePr w:type="band1Horz">
      <w:tblPr/>
      <w:tcPr>
        <w:shd w:val="clear" w:color="auto" w:fill="D873CE" w:themeFill="accent4" w:themeFillTint="7F"/>
      </w:tcPr>
    </w:tblStylePr>
  </w:style>
  <w:style w:type="table" w:styleId="ColourfulGridAccent5">
    <w:name w:val="Colorful Grid Accent 5"/>
    <w:basedOn w:val="TableNormal"/>
    <w:semiHidden/>
    <w:unhideWhenUsed/>
    <w:rsid w:val="00416B1C"/>
    <w:pPr>
      <w:spacing w:before="0" w:after="0"/>
    </w:pPr>
    <w:rPr>
      <w:color w:val="1E1E1E" w:themeColor="text1"/>
    </w:rPr>
    <w:tblPr>
      <w:tblStyleRowBandSize w:val="1"/>
      <w:tblStyleColBandSize w:val="1"/>
      <w:tblBorders>
        <w:insideH w:val="single" w:sz="4" w:space="0" w:color="FFFFFF" w:themeColor="background1"/>
      </w:tblBorders>
    </w:tblPr>
    <w:tcPr>
      <w:shd w:val="clear" w:color="auto" w:fill="FBE4D5" w:themeFill="accent5" w:themeFillTint="33"/>
    </w:tcPr>
    <w:tblStylePr w:type="firstRow">
      <w:rPr>
        <w:b/>
        <w:bCs/>
      </w:rPr>
      <w:tblPr/>
      <w:tcPr>
        <w:shd w:val="clear" w:color="auto" w:fill="F7CAAC" w:themeFill="accent5" w:themeFillTint="66"/>
      </w:tcPr>
    </w:tblStylePr>
    <w:tblStylePr w:type="lastRow">
      <w:rPr>
        <w:b/>
        <w:bCs/>
        <w:color w:val="1E1E1E" w:themeColor="text1"/>
      </w:rPr>
      <w:tblPr/>
      <w:tcPr>
        <w:shd w:val="clear" w:color="auto" w:fill="F7CAAC" w:themeFill="accent5" w:themeFillTint="66"/>
      </w:tcPr>
    </w:tblStylePr>
    <w:tblStylePr w:type="firstCol">
      <w:rPr>
        <w:color w:val="FFFFFF" w:themeColor="background1"/>
      </w:rPr>
      <w:tblPr/>
      <w:tcPr>
        <w:shd w:val="clear" w:color="auto" w:fill="C45911" w:themeFill="accent5" w:themeFillShade="BF"/>
      </w:tcPr>
    </w:tblStylePr>
    <w:tblStylePr w:type="lastCol">
      <w:rPr>
        <w:color w:val="FFFFFF" w:themeColor="background1"/>
      </w:rPr>
      <w:tblPr/>
      <w:tcPr>
        <w:shd w:val="clear" w:color="auto" w:fill="C45911" w:themeFill="accent5" w:themeFillShade="BF"/>
      </w:tcPr>
    </w:tblStylePr>
    <w:tblStylePr w:type="band1Vert">
      <w:tblPr/>
      <w:tcPr>
        <w:shd w:val="clear" w:color="auto" w:fill="F6BE98" w:themeFill="accent5" w:themeFillTint="7F"/>
      </w:tcPr>
    </w:tblStylePr>
    <w:tblStylePr w:type="band1Horz">
      <w:tblPr/>
      <w:tcPr>
        <w:shd w:val="clear" w:color="auto" w:fill="F6BE98" w:themeFill="accent5" w:themeFillTint="7F"/>
      </w:tcPr>
    </w:tblStylePr>
  </w:style>
  <w:style w:type="table" w:styleId="ColourfulGridAccent6">
    <w:name w:val="Colorful Grid Accent 6"/>
    <w:basedOn w:val="TableNormal"/>
    <w:semiHidden/>
    <w:unhideWhenUsed/>
    <w:rsid w:val="00416B1C"/>
    <w:pPr>
      <w:spacing w:before="0" w:after="0"/>
    </w:pPr>
    <w:rPr>
      <w:color w:val="1E1E1E" w:themeColor="text1"/>
    </w:rPr>
    <w:tblPr>
      <w:tblStyleRowBandSize w:val="1"/>
      <w:tblStyleColBandSize w:val="1"/>
      <w:tblBorders>
        <w:insideH w:val="single" w:sz="4" w:space="0" w:color="FFFFFF" w:themeColor="background1"/>
      </w:tblBorders>
    </w:tblPr>
    <w:tcPr>
      <w:shd w:val="clear" w:color="auto" w:fill="F1F4D2" w:themeFill="accent6" w:themeFillTint="33"/>
    </w:tcPr>
    <w:tblStylePr w:type="firstRow">
      <w:rPr>
        <w:b/>
        <w:bCs/>
      </w:rPr>
      <w:tblPr/>
      <w:tcPr>
        <w:shd w:val="clear" w:color="auto" w:fill="E3EAA6" w:themeFill="accent6" w:themeFillTint="66"/>
      </w:tcPr>
    </w:tblStylePr>
    <w:tblStylePr w:type="lastRow">
      <w:rPr>
        <w:b/>
        <w:bCs/>
        <w:color w:val="1E1E1E" w:themeColor="text1"/>
      </w:rPr>
      <w:tblPr/>
      <w:tcPr>
        <w:shd w:val="clear" w:color="auto" w:fill="E3EAA6" w:themeFill="accent6" w:themeFillTint="66"/>
      </w:tcPr>
    </w:tblStylePr>
    <w:tblStylePr w:type="firstCol">
      <w:rPr>
        <w:color w:val="FFFFFF" w:themeColor="background1"/>
      </w:rPr>
      <w:tblPr/>
      <w:tcPr>
        <w:shd w:val="clear" w:color="auto" w:fill="848E21" w:themeFill="accent6" w:themeFillShade="BF"/>
      </w:tcPr>
    </w:tblStylePr>
    <w:tblStylePr w:type="lastCol">
      <w:rPr>
        <w:color w:val="FFFFFF" w:themeColor="background1"/>
      </w:rPr>
      <w:tblPr/>
      <w:tcPr>
        <w:shd w:val="clear" w:color="auto" w:fill="848E21" w:themeFill="accent6" w:themeFillShade="BF"/>
      </w:tcPr>
    </w:tblStylePr>
    <w:tblStylePr w:type="band1Vert">
      <w:tblPr/>
      <w:tcPr>
        <w:shd w:val="clear" w:color="auto" w:fill="DDE490" w:themeFill="accent6" w:themeFillTint="7F"/>
      </w:tcPr>
    </w:tblStylePr>
    <w:tblStylePr w:type="band1Horz">
      <w:tblPr/>
      <w:tcPr>
        <w:shd w:val="clear" w:color="auto" w:fill="DDE490" w:themeFill="accent6" w:themeFillTint="7F"/>
      </w:tcPr>
    </w:tblStylePr>
  </w:style>
  <w:style w:type="table" w:styleId="ColourfulList">
    <w:name w:val="Colorful List"/>
    <w:basedOn w:val="TableNormal"/>
    <w:semiHidden/>
    <w:unhideWhenUsed/>
    <w:rsid w:val="00416B1C"/>
    <w:pPr>
      <w:spacing w:before="0" w:after="0"/>
    </w:pPr>
    <w:rPr>
      <w:color w:val="1E1E1E" w:themeColor="text1"/>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920E29" w:themeFill="accent2" w:themeFillShade="CC"/>
      </w:tcPr>
    </w:tblStylePr>
    <w:tblStylePr w:type="lastRow">
      <w:rPr>
        <w:b/>
        <w:bCs/>
        <w:color w:val="920E29" w:themeColor="accent2" w:themeShade="CC"/>
      </w:rPr>
      <w:tblPr/>
      <w:tcPr>
        <w:tcBorders>
          <w:top w:val="single" w:sz="12" w:space="0" w:color="1E1E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7C7" w:themeFill="text1" w:themeFillTint="3F"/>
      </w:tcPr>
    </w:tblStylePr>
    <w:tblStylePr w:type="band1Horz">
      <w:tblPr/>
      <w:tcPr>
        <w:shd w:val="clear" w:color="auto" w:fill="D2D2D2" w:themeFill="text1" w:themeFillTint="33"/>
      </w:tcPr>
    </w:tblStylePr>
  </w:style>
  <w:style w:type="table" w:styleId="ColourfulListAccent1">
    <w:name w:val="Colorful List Accent 1"/>
    <w:basedOn w:val="TableNormal"/>
    <w:semiHidden/>
    <w:unhideWhenUsed/>
    <w:rsid w:val="00416B1C"/>
    <w:pPr>
      <w:spacing w:before="0" w:after="0"/>
    </w:pPr>
    <w:rPr>
      <w:color w:val="1E1E1E" w:themeColor="text1"/>
    </w:rPr>
    <w:tblPr>
      <w:tblStyleRowBandSize w:val="1"/>
      <w:tblStyleColBandSize w:val="1"/>
    </w:tblPr>
    <w:tcPr>
      <w:shd w:val="clear" w:color="auto" w:fill="E4F7FF" w:themeFill="accent1" w:themeFillTint="19"/>
    </w:tcPr>
    <w:tblStylePr w:type="firstRow">
      <w:rPr>
        <w:b/>
        <w:bCs/>
        <w:color w:val="FFFFFF" w:themeColor="background1"/>
      </w:rPr>
      <w:tblPr/>
      <w:tcPr>
        <w:tcBorders>
          <w:bottom w:val="single" w:sz="12" w:space="0" w:color="FFFFFF" w:themeColor="background1"/>
        </w:tcBorders>
        <w:shd w:val="clear" w:color="auto" w:fill="920E29" w:themeFill="accent2" w:themeFillShade="CC"/>
      </w:tcPr>
    </w:tblStylePr>
    <w:tblStylePr w:type="lastRow">
      <w:rPr>
        <w:b/>
        <w:bCs/>
        <w:color w:val="920E29" w:themeColor="accent2" w:themeShade="CC"/>
      </w:rPr>
      <w:tblPr/>
      <w:tcPr>
        <w:tcBorders>
          <w:top w:val="single" w:sz="12" w:space="0" w:color="1E1E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CFF" w:themeFill="accent1" w:themeFillTint="3F"/>
      </w:tcPr>
    </w:tblStylePr>
    <w:tblStylePr w:type="band1Horz">
      <w:tblPr/>
      <w:tcPr>
        <w:shd w:val="clear" w:color="auto" w:fill="C8F0FF" w:themeFill="accent1" w:themeFillTint="33"/>
      </w:tcPr>
    </w:tblStylePr>
  </w:style>
  <w:style w:type="table" w:styleId="ColourfulListAccent2">
    <w:name w:val="Colorful List Accent 2"/>
    <w:basedOn w:val="TableNormal"/>
    <w:semiHidden/>
    <w:unhideWhenUsed/>
    <w:rsid w:val="00416B1C"/>
    <w:pPr>
      <w:spacing w:before="0" w:after="0"/>
    </w:pPr>
    <w:rPr>
      <w:color w:val="1E1E1E" w:themeColor="text1"/>
    </w:rPr>
    <w:tblPr>
      <w:tblStyleRowBandSize w:val="1"/>
      <w:tblStyleColBandSize w:val="1"/>
    </w:tblPr>
    <w:tcPr>
      <w:shd w:val="clear" w:color="auto" w:fill="FCE3E8" w:themeFill="accent2" w:themeFillTint="19"/>
    </w:tcPr>
    <w:tblStylePr w:type="firstRow">
      <w:rPr>
        <w:b/>
        <w:bCs/>
        <w:color w:val="FFFFFF" w:themeColor="background1"/>
      </w:rPr>
      <w:tblPr/>
      <w:tcPr>
        <w:tcBorders>
          <w:bottom w:val="single" w:sz="12" w:space="0" w:color="FFFFFF" w:themeColor="background1"/>
        </w:tcBorders>
        <w:shd w:val="clear" w:color="auto" w:fill="920E29" w:themeFill="accent2" w:themeFillShade="CC"/>
      </w:tcPr>
    </w:tblStylePr>
    <w:tblStylePr w:type="lastRow">
      <w:rPr>
        <w:b/>
        <w:bCs/>
        <w:color w:val="920E29" w:themeColor="accent2" w:themeShade="CC"/>
      </w:rPr>
      <w:tblPr/>
      <w:tcPr>
        <w:tcBorders>
          <w:top w:val="single" w:sz="12" w:space="0" w:color="1E1E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9C6" w:themeFill="accent2" w:themeFillTint="3F"/>
      </w:tcPr>
    </w:tblStylePr>
    <w:tblStylePr w:type="band1Horz">
      <w:tblPr/>
      <w:tcPr>
        <w:shd w:val="clear" w:color="auto" w:fill="F9C6D0" w:themeFill="accent2" w:themeFillTint="33"/>
      </w:tcPr>
    </w:tblStylePr>
  </w:style>
  <w:style w:type="table" w:styleId="ColourfulListAccent3">
    <w:name w:val="Colorful List Accent 3"/>
    <w:basedOn w:val="TableNormal"/>
    <w:semiHidden/>
    <w:unhideWhenUsed/>
    <w:rsid w:val="00416B1C"/>
    <w:pPr>
      <w:spacing w:before="0" w:after="0"/>
    </w:pPr>
    <w:rPr>
      <w:color w:val="1E1E1E" w:themeColor="text1"/>
    </w:rPr>
    <w:tblPr>
      <w:tblStyleRowBandSize w:val="1"/>
      <w:tblStyleColBandSize w:val="1"/>
    </w:tblPr>
    <w:tcPr>
      <w:shd w:val="clear" w:color="auto" w:fill="D8EDFF" w:themeFill="accent3" w:themeFillTint="19"/>
    </w:tcPr>
    <w:tblStylePr w:type="firstRow">
      <w:rPr>
        <w:b/>
        <w:bCs/>
        <w:color w:val="FFFFFF" w:themeColor="background1"/>
      </w:rPr>
      <w:tblPr/>
      <w:tcPr>
        <w:tcBorders>
          <w:bottom w:val="single" w:sz="12" w:space="0" w:color="FFFFFF" w:themeColor="background1"/>
        </w:tcBorders>
        <w:shd w:val="clear" w:color="auto" w:fill="5E1A58" w:themeFill="accent4" w:themeFillShade="CC"/>
      </w:tcPr>
    </w:tblStylePr>
    <w:tblStylePr w:type="lastRow">
      <w:rPr>
        <w:b/>
        <w:bCs/>
        <w:color w:val="5E1A58" w:themeColor="accent4" w:themeShade="CC"/>
      </w:rPr>
      <w:tblPr/>
      <w:tcPr>
        <w:tcBorders>
          <w:top w:val="single" w:sz="12" w:space="0" w:color="1E1E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D2FF" w:themeFill="accent3" w:themeFillTint="3F"/>
      </w:tcPr>
    </w:tblStylePr>
    <w:tblStylePr w:type="band1Horz">
      <w:tblPr/>
      <w:tcPr>
        <w:shd w:val="clear" w:color="auto" w:fill="AFDBFF" w:themeFill="accent3" w:themeFillTint="33"/>
      </w:tcPr>
    </w:tblStylePr>
  </w:style>
  <w:style w:type="table" w:styleId="ColourfulListAccent4">
    <w:name w:val="Colorful List Accent 4"/>
    <w:basedOn w:val="TableNormal"/>
    <w:semiHidden/>
    <w:unhideWhenUsed/>
    <w:rsid w:val="00416B1C"/>
    <w:pPr>
      <w:spacing w:before="0" w:after="0"/>
    </w:pPr>
    <w:rPr>
      <w:color w:val="1E1E1E" w:themeColor="text1"/>
    </w:rPr>
    <w:tblPr>
      <w:tblStyleRowBandSize w:val="1"/>
      <w:tblStyleColBandSize w:val="1"/>
    </w:tblPr>
    <w:tcPr>
      <w:shd w:val="clear" w:color="auto" w:fill="F7E3F5" w:themeFill="accent4" w:themeFillTint="19"/>
    </w:tcPr>
    <w:tblStylePr w:type="firstRow">
      <w:rPr>
        <w:b/>
        <w:bCs/>
        <w:color w:val="FFFFFF" w:themeColor="background1"/>
      </w:rPr>
      <w:tblPr/>
      <w:tcPr>
        <w:tcBorders>
          <w:bottom w:val="single" w:sz="12" w:space="0" w:color="FFFFFF" w:themeColor="background1"/>
        </w:tcBorders>
        <w:shd w:val="clear" w:color="auto" w:fill="00315B" w:themeFill="accent3" w:themeFillShade="CC"/>
      </w:tcPr>
    </w:tblStylePr>
    <w:tblStylePr w:type="lastRow">
      <w:rPr>
        <w:b/>
        <w:bCs/>
        <w:color w:val="00315B" w:themeColor="accent3" w:themeShade="CC"/>
      </w:rPr>
      <w:tblPr/>
      <w:tcPr>
        <w:tcBorders>
          <w:top w:val="single" w:sz="12" w:space="0" w:color="1E1E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B9E7" w:themeFill="accent4" w:themeFillTint="3F"/>
      </w:tcPr>
    </w:tblStylePr>
    <w:tblStylePr w:type="band1Horz">
      <w:tblPr/>
      <w:tcPr>
        <w:shd w:val="clear" w:color="auto" w:fill="EFC6EB" w:themeFill="accent4" w:themeFillTint="33"/>
      </w:tcPr>
    </w:tblStylePr>
  </w:style>
  <w:style w:type="table" w:styleId="ColourfulListAccent5">
    <w:name w:val="Colorful List Accent 5"/>
    <w:basedOn w:val="TableNormal"/>
    <w:semiHidden/>
    <w:unhideWhenUsed/>
    <w:rsid w:val="00416B1C"/>
    <w:pPr>
      <w:spacing w:before="0" w:after="0"/>
    </w:pPr>
    <w:rPr>
      <w:color w:val="1E1E1E" w:themeColor="text1"/>
    </w:rPr>
    <w:tblPr>
      <w:tblStyleRowBandSize w:val="1"/>
      <w:tblStyleColBandSize w:val="1"/>
    </w:tblPr>
    <w:tcPr>
      <w:shd w:val="clear" w:color="auto" w:fill="FDF2EA" w:themeFill="accent5" w:themeFillTint="19"/>
    </w:tcPr>
    <w:tblStylePr w:type="firstRow">
      <w:rPr>
        <w:b/>
        <w:bCs/>
        <w:color w:val="FFFFFF" w:themeColor="background1"/>
      </w:rPr>
      <w:tblPr/>
      <w:tcPr>
        <w:tcBorders>
          <w:bottom w:val="single" w:sz="12" w:space="0" w:color="FFFFFF" w:themeColor="background1"/>
        </w:tcBorders>
        <w:shd w:val="clear" w:color="auto" w:fill="8D9724" w:themeFill="accent6" w:themeFillShade="CC"/>
      </w:tcPr>
    </w:tblStylePr>
    <w:tblStylePr w:type="lastRow">
      <w:rPr>
        <w:b/>
        <w:bCs/>
        <w:color w:val="8D9724" w:themeColor="accent6" w:themeShade="CC"/>
      </w:rPr>
      <w:tblPr/>
      <w:tcPr>
        <w:tcBorders>
          <w:top w:val="single" w:sz="12" w:space="0" w:color="1E1E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5" w:themeFillTint="3F"/>
      </w:tcPr>
    </w:tblStylePr>
    <w:tblStylePr w:type="band1Horz">
      <w:tblPr/>
      <w:tcPr>
        <w:shd w:val="clear" w:color="auto" w:fill="FBE4D5" w:themeFill="accent5" w:themeFillTint="33"/>
      </w:tcPr>
    </w:tblStylePr>
  </w:style>
  <w:style w:type="table" w:styleId="ColourfulListAccent6">
    <w:name w:val="Colorful List Accent 6"/>
    <w:basedOn w:val="TableNormal"/>
    <w:semiHidden/>
    <w:unhideWhenUsed/>
    <w:rsid w:val="00416B1C"/>
    <w:pPr>
      <w:spacing w:before="0" w:after="0"/>
    </w:pPr>
    <w:rPr>
      <w:color w:val="1E1E1E" w:themeColor="text1"/>
    </w:rPr>
    <w:tblPr>
      <w:tblStyleRowBandSize w:val="1"/>
      <w:tblStyleColBandSize w:val="1"/>
    </w:tblPr>
    <w:tcPr>
      <w:shd w:val="clear" w:color="auto" w:fill="F8F9E9" w:themeFill="accent6" w:themeFillTint="19"/>
    </w:tcPr>
    <w:tblStylePr w:type="firstRow">
      <w:rPr>
        <w:b/>
        <w:bCs/>
        <w:color w:val="FFFFFF" w:themeColor="background1"/>
      </w:rPr>
      <w:tblPr/>
      <w:tcPr>
        <w:tcBorders>
          <w:bottom w:val="single" w:sz="12" w:space="0" w:color="FFFFFF" w:themeColor="background1"/>
        </w:tcBorders>
        <w:shd w:val="clear" w:color="auto" w:fill="D25F12" w:themeFill="accent5" w:themeFillShade="CC"/>
      </w:tcPr>
    </w:tblStylePr>
    <w:tblStylePr w:type="lastRow">
      <w:rPr>
        <w:b/>
        <w:bCs/>
        <w:color w:val="D25F12" w:themeColor="accent5" w:themeShade="CC"/>
      </w:rPr>
      <w:tblPr/>
      <w:tcPr>
        <w:tcBorders>
          <w:top w:val="single" w:sz="12" w:space="0" w:color="1E1E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2C8" w:themeFill="accent6" w:themeFillTint="3F"/>
      </w:tcPr>
    </w:tblStylePr>
    <w:tblStylePr w:type="band1Horz">
      <w:tblPr/>
      <w:tcPr>
        <w:shd w:val="clear" w:color="auto" w:fill="F1F4D2" w:themeFill="accent6" w:themeFillTint="33"/>
      </w:tcPr>
    </w:tblStylePr>
  </w:style>
  <w:style w:type="table" w:styleId="ColourfulShading">
    <w:name w:val="Colorful Shading"/>
    <w:basedOn w:val="TableNormal"/>
    <w:semiHidden/>
    <w:unhideWhenUsed/>
    <w:rsid w:val="00416B1C"/>
    <w:pPr>
      <w:spacing w:before="0" w:after="0"/>
    </w:pPr>
    <w:rPr>
      <w:color w:val="1E1E1E" w:themeColor="text1"/>
    </w:rPr>
    <w:tblPr>
      <w:tblStyleRowBandSize w:val="1"/>
      <w:tblStyleColBandSize w:val="1"/>
      <w:tblBorders>
        <w:top w:val="single" w:sz="24" w:space="0" w:color="B71234" w:themeColor="accent2"/>
        <w:left w:val="single" w:sz="4" w:space="0" w:color="1E1E1E" w:themeColor="text1"/>
        <w:bottom w:val="single" w:sz="4" w:space="0" w:color="1E1E1E" w:themeColor="text1"/>
        <w:right w:val="single" w:sz="4" w:space="0" w:color="1E1E1E"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B7123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1212" w:themeFill="text1" w:themeFillShade="99"/>
      </w:tcPr>
    </w:tblStylePr>
    <w:tblStylePr w:type="firstCol">
      <w:rPr>
        <w:color w:val="FFFFFF" w:themeColor="background1"/>
      </w:rPr>
      <w:tblPr/>
      <w:tcPr>
        <w:tcBorders>
          <w:top w:val="nil"/>
          <w:left w:val="nil"/>
          <w:bottom w:val="nil"/>
          <w:right w:val="nil"/>
          <w:insideH w:val="single" w:sz="4" w:space="0" w:color="121212" w:themeColor="text1" w:themeShade="99"/>
          <w:insideV w:val="nil"/>
        </w:tcBorders>
        <w:shd w:val="clear" w:color="auto" w:fill="12121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text1" w:themeFillShade="BF"/>
      </w:tcPr>
    </w:tblStylePr>
    <w:tblStylePr w:type="band1Vert">
      <w:tblPr/>
      <w:tcPr>
        <w:shd w:val="clear" w:color="auto" w:fill="A5A5A5" w:themeFill="text1" w:themeFillTint="66"/>
      </w:tcPr>
    </w:tblStylePr>
    <w:tblStylePr w:type="band1Horz">
      <w:tblPr/>
      <w:tcPr>
        <w:shd w:val="clear" w:color="auto" w:fill="8E8E8E" w:themeFill="text1" w:themeFillTint="7F"/>
      </w:tcPr>
    </w:tblStylePr>
    <w:tblStylePr w:type="neCell">
      <w:rPr>
        <w:color w:val="1E1E1E" w:themeColor="text1"/>
      </w:rPr>
    </w:tblStylePr>
    <w:tblStylePr w:type="nwCell">
      <w:rPr>
        <w:color w:val="1E1E1E" w:themeColor="text1"/>
      </w:rPr>
    </w:tblStylePr>
  </w:style>
  <w:style w:type="table" w:styleId="ColourfulShadingAccent1">
    <w:name w:val="Colorful Shading Accent 1"/>
    <w:basedOn w:val="TableNormal"/>
    <w:semiHidden/>
    <w:unhideWhenUsed/>
    <w:rsid w:val="00416B1C"/>
    <w:pPr>
      <w:spacing w:before="0" w:after="0"/>
    </w:pPr>
    <w:rPr>
      <w:color w:val="1E1E1E" w:themeColor="text1"/>
    </w:rPr>
    <w:tblPr>
      <w:tblStyleRowBandSize w:val="1"/>
      <w:tblStyleColBandSize w:val="1"/>
      <w:tblBorders>
        <w:top w:val="single" w:sz="24" w:space="0" w:color="B71234" w:themeColor="accent2"/>
        <w:left w:val="single" w:sz="4" w:space="0" w:color="00AEEF" w:themeColor="accent1"/>
        <w:bottom w:val="single" w:sz="4" w:space="0" w:color="00AEEF" w:themeColor="accent1"/>
        <w:right w:val="single" w:sz="4" w:space="0" w:color="00AEEF" w:themeColor="accent1"/>
        <w:insideH w:val="single" w:sz="4" w:space="0" w:color="FFFFFF" w:themeColor="background1"/>
        <w:insideV w:val="single" w:sz="4" w:space="0" w:color="FFFFFF" w:themeColor="background1"/>
      </w:tblBorders>
    </w:tblPr>
    <w:tcPr>
      <w:shd w:val="clear" w:color="auto" w:fill="E4F7FF" w:themeFill="accent1" w:themeFillTint="19"/>
    </w:tcPr>
    <w:tblStylePr w:type="firstRow">
      <w:rPr>
        <w:b/>
        <w:bCs/>
      </w:rPr>
      <w:tblPr/>
      <w:tcPr>
        <w:tcBorders>
          <w:top w:val="nil"/>
          <w:left w:val="nil"/>
          <w:bottom w:val="single" w:sz="24" w:space="0" w:color="B7123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F" w:themeFill="accent1" w:themeFillShade="99"/>
      </w:tcPr>
    </w:tblStylePr>
    <w:tblStylePr w:type="firstCol">
      <w:rPr>
        <w:color w:val="FFFFFF" w:themeColor="background1"/>
      </w:rPr>
      <w:tblPr/>
      <w:tcPr>
        <w:tcBorders>
          <w:top w:val="nil"/>
          <w:left w:val="nil"/>
          <w:bottom w:val="nil"/>
          <w:right w:val="nil"/>
          <w:insideH w:val="single" w:sz="4" w:space="0" w:color="00678F" w:themeColor="accent1" w:themeShade="99"/>
          <w:insideV w:val="nil"/>
        </w:tcBorders>
        <w:shd w:val="clear" w:color="auto" w:fill="00678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78F" w:themeFill="accent1" w:themeFillShade="99"/>
      </w:tcPr>
    </w:tblStylePr>
    <w:tblStylePr w:type="band1Vert">
      <w:tblPr/>
      <w:tcPr>
        <w:shd w:val="clear" w:color="auto" w:fill="92E1FF" w:themeFill="accent1" w:themeFillTint="66"/>
      </w:tcPr>
    </w:tblStylePr>
    <w:tblStylePr w:type="band1Horz">
      <w:tblPr/>
      <w:tcPr>
        <w:shd w:val="clear" w:color="auto" w:fill="78D9FF" w:themeFill="accent1" w:themeFillTint="7F"/>
      </w:tcPr>
    </w:tblStylePr>
    <w:tblStylePr w:type="neCell">
      <w:rPr>
        <w:color w:val="1E1E1E" w:themeColor="text1"/>
      </w:rPr>
    </w:tblStylePr>
    <w:tblStylePr w:type="nwCell">
      <w:rPr>
        <w:color w:val="1E1E1E" w:themeColor="text1"/>
      </w:rPr>
    </w:tblStylePr>
  </w:style>
  <w:style w:type="table" w:styleId="ColourfulShadingAccent2">
    <w:name w:val="Colorful Shading Accent 2"/>
    <w:basedOn w:val="TableNormal"/>
    <w:semiHidden/>
    <w:unhideWhenUsed/>
    <w:rsid w:val="00416B1C"/>
    <w:pPr>
      <w:spacing w:before="0" w:after="0"/>
    </w:pPr>
    <w:rPr>
      <w:color w:val="1E1E1E" w:themeColor="text1"/>
    </w:rPr>
    <w:tblPr>
      <w:tblStyleRowBandSize w:val="1"/>
      <w:tblStyleColBandSize w:val="1"/>
      <w:tblBorders>
        <w:top w:val="single" w:sz="24" w:space="0" w:color="B71234" w:themeColor="accent2"/>
        <w:left w:val="single" w:sz="4" w:space="0" w:color="B71234" w:themeColor="accent2"/>
        <w:bottom w:val="single" w:sz="4" w:space="0" w:color="B71234" w:themeColor="accent2"/>
        <w:right w:val="single" w:sz="4" w:space="0" w:color="B71234" w:themeColor="accent2"/>
        <w:insideH w:val="single" w:sz="4" w:space="0" w:color="FFFFFF" w:themeColor="background1"/>
        <w:insideV w:val="single" w:sz="4" w:space="0" w:color="FFFFFF" w:themeColor="background1"/>
      </w:tblBorders>
    </w:tblPr>
    <w:tcPr>
      <w:shd w:val="clear" w:color="auto" w:fill="FCE3E8" w:themeFill="accent2" w:themeFillTint="19"/>
    </w:tcPr>
    <w:tblStylePr w:type="firstRow">
      <w:rPr>
        <w:b/>
        <w:bCs/>
      </w:rPr>
      <w:tblPr/>
      <w:tcPr>
        <w:tcBorders>
          <w:top w:val="nil"/>
          <w:left w:val="nil"/>
          <w:bottom w:val="single" w:sz="24" w:space="0" w:color="B7123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A1E" w:themeFill="accent2" w:themeFillShade="99"/>
      </w:tcPr>
    </w:tblStylePr>
    <w:tblStylePr w:type="firstCol">
      <w:rPr>
        <w:color w:val="FFFFFF" w:themeColor="background1"/>
      </w:rPr>
      <w:tblPr/>
      <w:tcPr>
        <w:tcBorders>
          <w:top w:val="nil"/>
          <w:left w:val="nil"/>
          <w:bottom w:val="nil"/>
          <w:right w:val="nil"/>
          <w:insideH w:val="single" w:sz="4" w:space="0" w:color="6D0A1E" w:themeColor="accent2" w:themeShade="99"/>
          <w:insideV w:val="nil"/>
        </w:tcBorders>
        <w:shd w:val="clear" w:color="auto" w:fill="6D0A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D0A1E" w:themeFill="accent2" w:themeFillShade="99"/>
      </w:tcPr>
    </w:tblStylePr>
    <w:tblStylePr w:type="band1Vert">
      <w:tblPr/>
      <w:tcPr>
        <w:shd w:val="clear" w:color="auto" w:fill="F48EA3" w:themeFill="accent2" w:themeFillTint="66"/>
      </w:tcPr>
    </w:tblStylePr>
    <w:tblStylePr w:type="band1Horz">
      <w:tblPr/>
      <w:tcPr>
        <w:shd w:val="clear" w:color="auto" w:fill="F1728C" w:themeFill="accent2" w:themeFillTint="7F"/>
      </w:tcPr>
    </w:tblStylePr>
    <w:tblStylePr w:type="neCell">
      <w:rPr>
        <w:color w:val="1E1E1E" w:themeColor="text1"/>
      </w:rPr>
    </w:tblStylePr>
    <w:tblStylePr w:type="nwCell">
      <w:rPr>
        <w:color w:val="1E1E1E" w:themeColor="text1"/>
      </w:rPr>
    </w:tblStylePr>
  </w:style>
  <w:style w:type="table" w:styleId="ColourfulShadingAccent3">
    <w:name w:val="Colorful Shading Accent 3"/>
    <w:basedOn w:val="TableNormal"/>
    <w:semiHidden/>
    <w:unhideWhenUsed/>
    <w:rsid w:val="00416B1C"/>
    <w:pPr>
      <w:spacing w:before="0" w:after="0"/>
    </w:pPr>
    <w:rPr>
      <w:color w:val="1E1E1E" w:themeColor="text1"/>
    </w:rPr>
    <w:tblPr>
      <w:tblStyleRowBandSize w:val="1"/>
      <w:tblStyleColBandSize w:val="1"/>
      <w:tblBorders>
        <w:top w:val="single" w:sz="24" w:space="0" w:color="77216F" w:themeColor="accent4"/>
        <w:left w:val="single" w:sz="4" w:space="0" w:color="003F72" w:themeColor="accent3"/>
        <w:bottom w:val="single" w:sz="4" w:space="0" w:color="003F72" w:themeColor="accent3"/>
        <w:right w:val="single" w:sz="4" w:space="0" w:color="003F72" w:themeColor="accent3"/>
        <w:insideH w:val="single" w:sz="4" w:space="0" w:color="FFFFFF" w:themeColor="background1"/>
        <w:insideV w:val="single" w:sz="4" w:space="0" w:color="FFFFFF" w:themeColor="background1"/>
      </w:tblBorders>
    </w:tblPr>
    <w:tcPr>
      <w:shd w:val="clear" w:color="auto" w:fill="D8EDFF" w:themeFill="accent3" w:themeFillTint="19"/>
    </w:tcPr>
    <w:tblStylePr w:type="firstRow">
      <w:rPr>
        <w:b/>
        <w:bCs/>
      </w:rPr>
      <w:tblPr/>
      <w:tcPr>
        <w:tcBorders>
          <w:top w:val="nil"/>
          <w:left w:val="nil"/>
          <w:bottom w:val="single" w:sz="24" w:space="0" w:color="7721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544" w:themeFill="accent3" w:themeFillShade="99"/>
      </w:tcPr>
    </w:tblStylePr>
    <w:tblStylePr w:type="firstCol">
      <w:rPr>
        <w:color w:val="FFFFFF" w:themeColor="background1"/>
      </w:rPr>
      <w:tblPr/>
      <w:tcPr>
        <w:tcBorders>
          <w:top w:val="nil"/>
          <w:left w:val="nil"/>
          <w:bottom w:val="nil"/>
          <w:right w:val="nil"/>
          <w:insideH w:val="single" w:sz="4" w:space="0" w:color="002544" w:themeColor="accent3" w:themeShade="99"/>
          <w:insideV w:val="nil"/>
        </w:tcBorders>
        <w:shd w:val="clear" w:color="auto" w:fill="00254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544" w:themeFill="accent3" w:themeFillShade="99"/>
      </w:tcPr>
    </w:tblStylePr>
    <w:tblStylePr w:type="band1Vert">
      <w:tblPr/>
      <w:tcPr>
        <w:shd w:val="clear" w:color="auto" w:fill="60B7FF" w:themeFill="accent3" w:themeFillTint="66"/>
      </w:tcPr>
    </w:tblStylePr>
    <w:tblStylePr w:type="band1Horz">
      <w:tblPr/>
      <w:tcPr>
        <w:shd w:val="clear" w:color="auto" w:fill="39A6FF" w:themeFill="accent3" w:themeFillTint="7F"/>
      </w:tcPr>
    </w:tblStylePr>
  </w:style>
  <w:style w:type="table" w:styleId="ColourfulShadingAccent4">
    <w:name w:val="Colorful Shading Accent 4"/>
    <w:basedOn w:val="TableNormal"/>
    <w:semiHidden/>
    <w:unhideWhenUsed/>
    <w:rsid w:val="00416B1C"/>
    <w:pPr>
      <w:spacing w:before="0" w:after="0"/>
    </w:pPr>
    <w:rPr>
      <w:color w:val="1E1E1E" w:themeColor="text1"/>
    </w:rPr>
    <w:tblPr>
      <w:tblStyleRowBandSize w:val="1"/>
      <w:tblStyleColBandSize w:val="1"/>
      <w:tblBorders>
        <w:top w:val="single" w:sz="24" w:space="0" w:color="003F72" w:themeColor="accent3"/>
        <w:left w:val="single" w:sz="4" w:space="0" w:color="77216F" w:themeColor="accent4"/>
        <w:bottom w:val="single" w:sz="4" w:space="0" w:color="77216F" w:themeColor="accent4"/>
        <w:right w:val="single" w:sz="4" w:space="0" w:color="77216F" w:themeColor="accent4"/>
        <w:insideH w:val="single" w:sz="4" w:space="0" w:color="FFFFFF" w:themeColor="background1"/>
        <w:insideV w:val="single" w:sz="4" w:space="0" w:color="FFFFFF" w:themeColor="background1"/>
      </w:tblBorders>
    </w:tblPr>
    <w:tcPr>
      <w:shd w:val="clear" w:color="auto" w:fill="F7E3F5" w:themeFill="accent4" w:themeFillTint="19"/>
    </w:tcPr>
    <w:tblStylePr w:type="firstRow">
      <w:rPr>
        <w:b/>
        <w:bCs/>
      </w:rPr>
      <w:tblPr/>
      <w:tcPr>
        <w:tcBorders>
          <w:top w:val="nil"/>
          <w:left w:val="nil"/>
          <w:bottom w:val="single" w:sz="24" w:space="0" w:color="003F7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1342" w:themeFill="accent4" w:themeFillShade="99"/>
      </w:tcPr>
    </w:tblStylePr>
    <w:tblStylePr w:type="firstCol">
      <w:rPr>
        <w:color w:val="FFFFFF" w:themeColor="background1"/>
      </w:rPr>
      <w:tblPr/>
      <w:tcPr>
        <w:tcBorders>
          <w:top w:val="nil"/>
          <w:left w:val="nil"/>
          <w:bottom w:val="nil"/>
          <w:right w:val="nil"/>
          <w:insideH w:val="single" w:sz="4" w:space="0" w:color="471342" w:themeColor="accent4" w:themeShade="99"/>
          <w:insideV w:val="nil"/>
        </w:tcBorders>
        <w:shd w:val="clear" w:color="auto" w:fill="47134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1342" w:themeFill="accent4" w:themeFillShade="99"/>
      </w:tcPr>
    </w:tblStylePr>
    <w:tblStylePr w:type="band1Vert">
      <w:tblPr/>
      <w:tcPr>
        <w:shd w:val="clear" w:color="auto" w:fill="E08ED8" w:themeFill="accent4" w:themeFillTint="66"/>
      </w:tcPr>
    </w:tblStylePr>
    <w:tblStylePr w:type="band1Horz">
      <w:tblPr/>
      <w:tcPr>
        <w:shd w:val="clear" w:color="auto" w:fill="D873CE" w:themeFill="accent4" w:themeFillTint="7F"/>
      </w:tcPr>
    </w:tblStylePr>
    <w:tblStylePr w:type="neCell">
      <w:rPr>
        <w:color w:val="1E1E1E" w:themeColor="text1"/>
      </w:rPr>
    </w:tblStylePr>
    <w:tblStylePr w:type="nwCell">
      <w:rPr>
        <w:color w:val="1E1E1E" w:themeColor="text1"/>
      </w:rPr>
    </w:tblStylePr>
  </w:style>
  <w:style w:type="table" w:styleId="ColourfulShadingAccent5">
    <w:name w:val="Colorful Shading Accent 5"/>
    <w:basedOn w:val="TableNormal"/>
    <w:semiHidden/>
    <w:unhideWhenUsed/>
    <w:rsid w:val="00416B1C"/>
    <w:pPr>
      <w:spacing w:before="0" w:after="0"/>
    </w:pPr>
    <w:rPr>
      <w:color w:val="1E1E1E" w:themeColor="text1"/>
    </w:rPr>
    <w:tblPr>
      <w:tblStyleRowBandSize w:val="1"/>
      <w:tblStyleColBandSize w:val="1"/>
      <w:tblBorders>
        <w:top w:val="single" w:sz="24" w:space="0" w:color="B1BE2D" w:themeColor="accent6"/>
        <w:left w:val="single" w:sz="4" w:space="0" w:color="ED7D31" w:themeColor="accent5"/>
        <w:bottom w:val="single" w:sz="4" w:space="0" w:color="ED7D31" w:themeColor="accent5"/>
        <w:right w:val="single" w:sz="4" w:space="0" w:color="ED7D31" w:themeColor="accent5"/>
        <w:insideH w:val="single" w:sz="4" w:space="0" w:color="FFFFFF" w:themeColor="background1"/>
        <w:insideV w:val="single" w:sz="4" w:space="0" w:color="FFFFFF" w:themeColor="background1"/>
      </w:tblBorders>
    </w:tblPr>
    <w:tcPr>
      <w:shd w:val="clear" w:color="auto" w:fill="FDF2EA" w:themeFill="accent5" w:themeFillTint="19"/>
    </w:tcPr>
    <w:tblStylePr w:type="firstRow">
      <w:rPr>
        <w:b/>
        <w:bCs/>
      </w:rPr>
      <w:tblPr/>
      <w:tcPr>
        <w:tcBorders>
          <w:top w:val="nil"/>
          <w:left w:val="nil"/>
          <w:bottom w:val="single" w:sz="24" w:space="0" w:color="B1BE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5" w:themeFillShade="99"/>
      </w:tcPr>
    </w:tblStylePr>
    <w:tblStylePr w:type="firstCol">
      <w:rPr>
        <w:color w:val="FFFFFF" w:themeColor="background1"/>
      </w:rPr>
      <w:tblPr/>
      <w:tcPr>
        <w:tcBorders>
          <w:top w:val="nil"/>
          <w:left w:val="nil"/>
          <w:bottom w:val="nil"/>
          <w:right w:val="nil"/>
          <w:insideH w:val="single" w:sz="4" w:space="0" w:color="9D470D" w:themeColor="accent5" w:themeShade="99"/>
          <w:insideV w:val="nil"/>
        </w:tcBorders>
        <w:shd w:val="clear" w:color="auto" w:fill="9D47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5" w:themeFillShade="99"/>
      </w:tcPr>
    </w:tblStylePr>
    <w:tblStylePr w:type="band1Vert">
      <w:tblPr/>
      <w:tcPr>
        <w:shd w:val="clear" w:color="auto" w:fill="F7CAAC" w:themeFill="accent5" w:themeFillTint="66"/>
      </w:tcPr>
    </w:tblStylePr>
    <w:tblStylePr w:type="band1Horz">
      <w:tblPr/>
      <w:tcPr>
        <w:shd w:val="clear" w:color="auto" w:fill="F6BE98" w:themeFill="accent5" w:themeFillTint="7F"/>
      </w:tcPr>
    </w:tblStylePr>
    <w:tblStylePr w:type="neCell">
      <w:rPr>
        <w:color w:val="1E1E1E" w:themeColor="text1"/>
      </w:rPr>
    </w:tblStylePr>
    <w:tblStylePr w:type="nwCell">
      <w:rPr>
        <w:color w:val="1E1E1E" w:themeColor="text1"/>
      </w:rPr>
    </w:tblStylePr>
  </w:style>
  <w:style w:type="table" w:styleId="ColourfulShadingAccent6">
    <w:name w:val="Colorful Shading Accent 6"/>
    <w:basedOn w:val="TableNormal"/>
    <w:semiHidden/>
    <w:unhideWhenUsed/>
    <w:rsid w:val="00416B1C"/>
    <w:pPr>
      <w:spacing w:before="0" w:after="0"/>
    </w:pPr>
    <w:rPr>
      <w:color w:val="1E1E1E" w:themeColor="text1"/>
    </w:rPr>
    <w:tblPr>
      <w:tblStyleRowBandSize w:val="1"/>
      <w:tblStyleColBandSize w:val="1"/>
      <w:tblBorders>
        <w:top w:val="single" w:sz="24" w:space="0" w:color="ED7D31" w:themeColor="accent5"/>
        <w:left w:val="single" w:sz="4" w:space="0" w:color="B1BE2D" w:themeColor="accent6"/>
        <w:bottom w:val="single" w:sz="4" w:space="0" w:color="B1BE2D" w:themeColor="accent6"/>
        <w:right w:val="single" w:sz="4" w:space="0" w:color="B1BE2D" w:themeColor="accent6"/>
        <w:insideH w:val="single" w:sz="4" w:space="0" w:color="FFFFFF" w:themeColor="background1"/>
        <w:insideV w:val="single" w:sz="4" w:space="0" w:color="FFFFFF" w:themeColor="background1"/>
      </w:tblBorders>
    </w:tblPr>
    <w:tcPr>
      <w:shd w:val="clear" w:color="auto" w:fill="F8F9E9" w:themeFill="accent6" w:themeFillTint="19"/>
    </w:tcPr>
    <w:tblStylePr w:type="firstRow">
      <w:rPr>
        <w:b/>
        <w:bCs/>
      </w:rPr>
      <w:tblPr/>
      <w:tcPr>
        <w:tcBorders>
          <w:top w:val="nil"/>
          <w:left w:val="nil"/>
          <w:bottom w:val="single" w:sz="24" w:space="0" w:color="ED7D3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711B" w:themeFill="accent6" w:themeFillShade="99"/>
      </w:tcPr>
    </w:tblStylePr>
    <w:tblStylePr w:type="firstCol">
      <w:rPr>
        <w:color w:val="FFFFFF" w:themeColor="background1"/>
      </w:rPr>
      <w:tblPr/>
      <w:tcPr>
        <w:tcBorders>
          <w:top w:val="nil"/>
          <w:left w:val="nil"/>
          <w:bottom w:val="nil"/>
          <w:right w:val="nil"/>
          <w:insideH w:val="single" w:sz="4" w:space="0" w:color="6A711B" w:themeColor="accent6" w:themeShade="99"/>
          <w:insideV w:val="nil"/>
        </w:tcBorders>
        <w:shd w:val="clear" w:color="auto" w:fill="6A71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711B" w:themeFill="accent6" w:themeFillShade="99"/>
      </w:tcPr>
    </w:tblStylePr>
    <w:tblStylePr w:type="band1Vert">
      <w:tblPr/>
      <w:tcPr>
        <w:shd w:val="clear" w:color="auto" w:fill="E3EAA6" w:themeFill="accent6" w:themeFillTint="66"/>
      </w:tcPr>
    </w:tblStylePr>
    <w:tblStylePr w:type="band1Horz">
      <w:tblPr/>
      <w:tcPr>
        <w:shd w:val="clear" w:color="auto" w:fill="DDE490" w:themeFill="accent6" w:themeFillTint="7F"/>
      </w:tcPr>
    </w:tblStylePr>
    <w:tblStylePr w:type="neCell">
      <w:rPr>
        <w:color w:val="1E1E1E" w:themeColor="text1"/>
      </w:rPr>
    </w:tblStylePr>
    <w:tblStylePr w:type="nwCell">
      <w:rPr>
        <w:color w:val="1E1E1E" w:themeColor="text1"/>
      </w:rPr>
    </w:tblStylePr>
  </w:style>
  <w:style w:type="table" w:styleId="DarkList">
    <w:name w:val="Dark List"/>
    <w:basedOn w:val="TableNormal"/>
    <w:semiHidden/>
    <w:unhideWhenUsed/>
    <w:rsid w:val="00416B1C"/>
    <w:pPr>
      <w:spacing w:before="0" w:after="0"/>
    </w:pPr>
    <w:rPr>
      <w:color w:val="FFFFFF" w:themeColor="background1"/>
    </w:rPr>
    <w:tblPr>
      <w:tblStyleRowBandSize w:val="1"/>
      <w:tblStyleColBandSize w:val="1"/>
    </w:tblPr>
    <w:tcPr>
      <w:shd w:val="clear" w:color="auto" w:fill="1E1E1E" w:themeFill="text1"/>
    </w:tcPr>
    <w:tblStylePr w:type="firstRow">
      <w:rPr>
        <w:b/>
        <w:bCs/>
      </w:rPr>
      <w:tblPr/>
      <w:tcPr>
        <w:tcBorders>
          <w:top w:val="nil"/>
          <w:left w:val="nil"/>
          <w:bottom w:val="single" w:sz="18" w:space="0" w:color="FFFFFF" w:themeColor="background1"/>
          <w:right w:val="nil"/>
          <w:insideH w:val="nil"/>
          <w:insideV w:val="nil"/>
        </w:tcBorders>
        <w:shd w:val="clear" w:color="auto" w:fill="1E1E1E" w:themeFill="text1"/>
      </w:tcPr>
    </w:tblStylePr>
    <w:tblStylePr w:type="lastRow">
      <w:tblPr/>
      <w:tcPr>
        <w:tcBorders>
          <w:top w:val="single" w:sz="18" w:space="0" w:color="FFFFFF" w:themeColor="background1"/>
          <w:left w:val="nil"/>
          <w:bottom w:val="nil"/>
          <w:right w:val="nil"/>
          <w:insideH w:val="nil"/>
          <w:insideV w:val="nil"/>
        </w:tcBorders>
        <w:shd w:val="clear" w:color="auto" w:fill="0E0E0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6161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61616" w:themeFill="text1" w:themeFillShade="BF"/>
      </w:tcPr>
    </w:tblStylePr>
    <w:tblStylePr w:type="band1Vert">
      <w:tblPr/>
      <w:tcPr>
        <w:tcBorders>
          <w:top w:val="nil"/>
          <w:left w:val="nil"/>
          <w:bottom w:val="nil"/>
          <w:right w:val="nil"/>
          <w:insideH w:val="nil"/>
          <w:insideV w:val="nil"/>
        </w:tcBorders>
        <w:shd w:val="clear" w:color="auto" w:fill="161616" w:themeFill="text1" w:themeFillShade="BF"/>
      </w:tcPr>
    </w:tblStylePr>
    <w:tblStylePr w:type="band1Horz">
      <w:tblPr/>
      <w:tcPr>
        <w:tcBorders>
          <w:top w:val="nil"/>
          <w:left w:val="nil"/>
          <w:bottom w:val="nil"/>
          <w:right w:val="nil"/>
          <w:insideH w:val="nil"/>
          <w:insideV w:val="nil"/>
        </w:tcBorders>
        <w:shd w:val="clear" w:color="auto" w:fill="161616" w:themeFill="text1" w:themeFillShade="BF"/>
      </w:tcPr>
    </w:tblStylePr>
  </w:style>
  <w:style w:type="table" w:styleId="DarkList-Accent1">
    <w:name w:val="Dark List Accent 1"/>
    <w:basedOn w:val="TableNormal"/>
    <w:semiHidden/>
    <w:unhideWhenUsed/>
    <w:rsid w:val="00416B1C"/>
    <w:pPr>
      <w:spacing w:before="0" w:after="0"/>
    </w:pPr>
    <w:rPr>
      <w:color w:val="FFFFFF" w:themeColor="background1"/>
    </w:rPr>
    <w:tblPr>
      <w:tblStyleRowBandSize w:val="1"/>
      <w:tblStyleColBandSize w:val="1"/>
    </w:tblPr>
    <w:tcPr>
      <w:shd w:val="clear" w:color="auto" w:fill="00AEE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E1E1E" w:themeFill="text1"/>
      </w:tcPr>
    </w:tblStylePr>
    <w:tblStylePr w:type="lastRow">
      <w:tblPr/>
      <w:tcPr>
        <w:tcBorders>
          <w:top w:val="single" w:sz="18" w:space="0" w:color="FFFFFF" w:themeColor="background1"/>
          <w:left w:val="nil"/>
          <w:bottom w:val="nil"/>
          <w:right w:val="nil"/>
          <w:insideH w:val="nil"/>
          <w:insideV w:val="nil"/>
        </w:tcBorders>
        <w:shd w:val="clear" w:color="auto" w:fill="00567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1B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1B3" w:themeFill="accent1" w:themeFillShade="BF"/>
      </w:tcPr>
    </w:tblStylePr>
    <w:tblStylePr w:type="band1Vert">
      <w:tblPr/>
      <w:tcPr>
        <w:tcBorders>
          <w:top w:val="nil"/>
          <w:left w:val="nil"/>
          <w:bottom w:val="nil"/>
          <w:right w:val="nil"/>
          <w:insideH w:val="nil"/>
          <w:insideV w:val="nil"/>
        </w:tcBorders>
        <w:shd w:val="clear" w:color="auto" w:fill="0081B3" w:themeFill="accent1" w:themeFillShade="BF"/>
      </w:tcPr>
    </w:tblStylePr>
    <w:tblStylePr w:type="band1Horz">
      <w:tblPr/>
      <w:tcPr>
        <w:tcBorders>
          <w:top w:val="nil"/>
          <w:left w:val="nil"/>
          <w:bottom w:val="nil"/>
          <w:right w:val="nil"/>
          <w:insideH w:val="nil"/>
          <w:insideV w:val="nil"/>
        </w:tcBorders>
        <w:shd w:val="clear" w:color="auto" w:fill="0081B3" w:themeFill="accent1" w:themeFillShade="BF"/>
      </w:tcPr>
    </w:tblStylePr>
  </w:style>
  <w:style w:type="table" w:styleId="DarkList-Accent2">
    <w:name w:val="Dark List Accent 2"/>
    <w:basedOn w:val="TableNormal"/>
    <w:semiHidden/>
    <w:unhideWhenUsed/>
    <w:rsid w:val="00416B1C"/>
    <w:pPr>
      <w:spacing w:before="0" w:after="0"/>
    </w:pPr>
    <w:rPr>
      <w:color w:val="FFFFFF" w:themeColor="background1"/>
    </w:rPr>
    <w:tblPr>
      <w:tblStyleRowBandSize w:val="1"/>
      <w:tblStyleColBandSize w:val="1"/>
    </w:tblPr>
    <w:tcPr>
      <w:shd w:val="clear" w:color="auto" w:fill="B7123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E1E1E" w:themeFill="text1"/>
      </w:tcPr>
    </w:tblStylePr>
    <w:tblStylePr w:type="lastRow">
      <w:tblPr/>
      <w:tcPr>
        <w:tcBorders>
          <w:top w:val="single" w:sz="18" w:space="0" w:color="FFFFFF" w:themeColor="background1"/>
          <w:left w:val="nil"/>
          <w:bottom w:val="nil"/>
          <w:right w:val="nil"/>
          <w:insideH w:val="nil"/>
          <w:insideV w:val="nil"/>
        </w:tcBorders>
        <w:shd w:val="clear" w:color="auto" w:fill="5B0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80D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80D26" w:themeFill="accent2" w:themeFillShade="BF"/>
      </w:tcPr>
    </w:tblStylePr>
    <w:tblStylePr w:type="band1Vert">
      <w:tblPr/>
      <w:tcPr>
        <w:tcBorders>
          <w:top w:val="nil"/>
          <w:left w:val="nil"/>
          <w:bottom w:val="nil"/>
          <w:right w:val="nil"/>
          <w:insideH w:val="nil"/>
          <w:insideV w:val="nil"/>
        </w:tcBorders>
        <w:shd w:val="clear" w:color="auto" w:fill="880D26" w:themeFill="accent2" w:themeFillShade="BF"/>
      </w:tcPr>
    </w:tblStylePr>
    <w:tblStylePr w:type="band1Horz">
      <w:tblPr/>
      <w:tcPr>
        <w:tcBorders>
          <w:top w:val="nil"/>
          <w:left w:val="nil"/>
          <w:bottom w:val="nil"/>
          <w:right w:val="nil"/>
          <w:insideH w:val="nil"/>
          <w:insideV w:val="nil"/>
        </w:tcBorders>
        <w:shd w:val="clear" w:color="auto" w:fill="880D26" w:themeFill="accent2" w:themeFillShade="BF"/>
      </w:tcPr>
    </w:tblStylePr>
  </w:style>
  <w:style w:type="table" w:styleId="DarkList-Accent3">
    <w:name w:val="Dark List Accent 3"/>
    <w:basedOn w:val="TableNormal"/>
    <w:semiHidden/>
    <w:unhideWhenUsed/>
    <w:rsid w:val="00416B1C"/>
    <w:pPr>
      <w:spacing w:before="0" w:after="0"/>
    </w:pPr>
    <w:rPr>
      <w:color w:val="FFFFFF" w:themeColor="background1"/>
    </w:rPr>
    <w:tblPr>
      <w:tblStyleRowBandSize w:val="1"/>
      <w:tblStyleColBandSize w:val="1"/>
    </w:tblPr>
    <w:tcPr>
      <w:shd w:val="clear" w:color="auto" w:fill="003F7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E1E1E" w:themeFill="text1"/>
      </w:tcPr>
    </w:tblStylePr>
    <w:tblStylePr w:type="lastRow">
      <w:tblPr/>
      <w:tcPr>
        <w:tcBorders>
          <w:top w:val="single" w:sz="18" w:space="0" w:color="FFFFFF" w:themeColor="background1"/>
          <w:left w:val="nil"/>
          <w:bottom w:val="nil"/>
          <w:right w:val="nil"/>
          <w:insideH w:val="nil"/>
          <w:insideV w:val="nil"/>
        </w:tcBorders>
        <w:shd w:val="clear" w:color="auto" w:fill="001F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E5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E55" w:themeFill="accent3" w:themeFillShade="BF"/>
      </w:tcPr>
    </w:tblStylePr>
    <w:tblStylePr w:type="band1Vert">
      <w:tblPr/>
      <w:tcPr>
        <w:tcBorders>
          <w:top w:val="nil"/>
          <w:left w:val="nil"/>
          <w:bottom w:val="nil"/>
          <w:right w:val="nil"/>
          <w:insideH w:val="nil"/>
          <w:insideV w:val="nil"/>
        </w:tcBorders>
        <w:shd w:val="clear" w:color="auto" w:fill="002E55" w:themeFill="accent3" w:themeFillShade="BF"/>
      </w:tcPr>
    </w:tblStylePr>
    <w:tblStylePr w:type="band1Horz">
      <w:tblPr/>
      <w:tcPr>
        <w:tcBorders>
          <w:top w:val="nil"/>
          <w:left w:val="nil"/>
          <w:bottom w:val="nil"/>
          <w:right w:val="nil"/>
          <w:insideH w:val="nil"/>
          <w:insideV w:val="nil"/>
        </w:tcBorders>
        <w:shd w:val="clear" w:color="auto" w:fill="002E55" w:themeFill="accent3" w:themeFillShade="BF"/>
      </w:tcPr>
    </w:tblStylePr>
  </w:style>
  <w:style w:type="table" w:styleId="DarkList-Accent4">
    <w:name w:val="Dark List Accent 4"/>
    <w:basedOn w:val="TableNormal"/>
    <w:semiHidden/>
    <w:unhideWhenUsed/>
    <w:rsid w:val="00416B1C"/>
    <w:pPr>
      <w:spacing w:before="0" w:after="0"/>
    </w:pPr>
    <w:rPr>
      <w:color w:val="FFFFFF" w:themeColor="background1"/>
    </w:rPr>
    <w:tblPr>
      <w:tblStyleRowBandSize w:val="1"/>
      <w:tblStyleColBandSize w:val="1"/>
    </w:tblPr>
    <w:tcPr>
      <w:shd w:val="clear" w:color="auto" w:fill="7721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E1E1E" w:themeFill="text1"/>
      </w:tcPr>
    </w:tblStylePr>
    <w:tblStylePr w:type="lastRow">
      <w:tblPr/>
      <w:tcPr>
        <w:tcBorders>
          <w:top w:val="single" w:sz="18" w:space="0" w:color="FFFFFF" w:themeColor="background1"/>
          <w:left w:val="nil"/>
          <w:bottom w:val="nil"/>
          <w:right w:val="nil"/>
          <w:insideH w:val="nil"/>
          <w:insideV w:val="nil"/>
        </w:tcBorders>
        <w:shd w:val="clear" w:color="auto" w:fill="3B103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185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1852" w:themeFill="accent4" w:themeFillShade="BF"/>
      </w:tcPr>
    </w:tblStylePr>
    <w:tblStylePr w:type="band1Vert">
      <w:tblPr/>
      <w:tcPr>
        <w:tcBorders>
          <w:top w:val="nil"/>
          <w:left w:val="nil"/>
          <w:bottom w:val="nil"/>
          <w:right w:val="nil"/>
          <w:insideH w:val="nil"/>
          <w:insideV w:val="nil"/>
        </w:tcBorders>
        <w:shd w:val="clear" w:color="auto" w:fill="581852" w:themeFill="accent4" w:themeFillShade="BF"/>
      </w:tcPr>
    </w:tblStylePr>
    <w:tblStylePr w:type="band1Horz">
      <w:tblPr/>
      <w:tcPr>
        <w:tcBorders>
          <w:top w:val="nil"/>
          <w:left w:val="nil"/>
          <w:bottom w:val="nil"/>
          <w:right w:val="nil"/>
          <w:insideH w:val="nil"/>
          <w:insideV w:val="nil"/>
        </w:tcBorders>
        <w:shd w:val="clear" w:color="auto" w:fill="581852" w:themeFill="accent4" w:themeFillShade="BF"/>
      </w:tcPr>
    </w:tblStylePr>
  </w:style>
  <w:style w:type="table" w:styleId="DarkList-Accent5">
    <w:name w:val="Dark List Accent 5"/>
    <w:basedOn w:val="TableNormal"/>
    <w:semiHidden/>
    <w:unhideWhenUsed/>
    <w:rsid w:val="00416B1C"/>
    <w:pPr>
      <w:spacing w:before="0" w:after="0"/>
    </w:pPr>
    <w:rPr>
      <w:color w:val="FFFFFF" w:themeColor="background1"/>
    </w:rPr>
    <w:tblPr>
      <w:tblStyleRowBandSize w:val="1"/>
      <w:tblStyleColBandSize w:val="1"/>
    </w:tblPr>
    <w:tcPr>
      <w:shd w:val="clear" w:color="auto" w:fill="ED7D3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E1E1E"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5" w:themeFillShade="BF"/>
      </w:tcPr>
    </w:tblStylePr>
    <w:tblStylePr w:type="band1Vert">
      <w:tblPr/>
      <w:tcPr>
        <w:tcBorders>
          <w:top w:val="nil"/>
          <w:left w:val="nil"/>
          <w:bottom w:val="nil"/>
          <w:right w:val="nil"/>
          <w:insideH w:val="nil"/>
          <w:insideV w:val="nil"/>
        </w:tcBorders>
        <w:shd w:val="clear" w:color="auto" w:fill="C45911" w:themeFill="accent5" w:themeFillShade="BF"/>
      </w:tcPr>
    </w:tblStylePr>
    <w:tblStylePr w:type="band1Horz">
      <w:tblPr/>
      <w:tcPr>
        <w:tcBorders>
          <w:top w:val="nil"/>
          <w:left w:val="nil"/>
          <w:bottom w:val="nil"/>
          <w:right w:val="nil"/>
          <w:insideH w:val="nil"/>
          <w:insideV w:val="nil"/>
        </w:tcBorders>
        <w:shd w:val="clear" w:color="auto" w:fill="C45911" w:themeFill="accent5" w:themeFillShade="BF"/>
      </w:tcPr>
    </w:tblStylePr>
  </w:style>
  <w:style w:type="table" w:styleId="DarkList-Accent6">
    <w:name w:val="Dark List Accent 6"/>
    <w:basedOn w:val="TableNormal"/>
    <w:semiHidden/>
    <w:unhideWhenUsed/>
    <w:rsid w:val="00416B1C"/>
    <w:pPr>
      <w:spacing w:before="0" w:after="0"/>
    </w:pPr>
    <w:rPr>
      <w:color w:val="FFFFFF" w:themeColor="background1"/>
    </w:rPr>
    <w:tblPr>
      <w:tblStyleRowBandSize w:val="1"/>
      <w:tblStyleColBandSize w:val="1"/>
    </w:tblPr>
    <w:tcPr>
      <w:shd w:val="clear" w:color="auto" w:fill="B1BE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E1E1E" w:themeFill="text1"/>
      </w:tcPr>
    </w:tblStylePr>
    <w:tblStylePr w:type="lastRow">
      <w:tblPr/>
      <w:tcPr>
        <w:tcBorders>
          <w:top w:val="single" w:sz="18" w:space="0" w:color="FFFFFF" w:themeColor="background1"/>
          <w:left w:val="nil"/>
          <w:bottom w:val="nil"/>
          <w:right w:val="nil"/>
          <w:insideH w:val="nil"/>
          <w:insideV w:val="nil"/>
        </w:tcBorders>
        <w:shd w:val="clear" w:color="auto" w:fill="585E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48E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48E21" w:themeFill="accent6" w:themeFillShade="BF"/>
      </w:tcPr>
    </w:tblStylePr>
    <w:tblStylePr w:type="band1Vert">
      <w:tblPr/>
      <w:tcPr>
        <w:tcBorders>
          <w:top w:val="nil"/>
          <w:left w:val="nil"/>
          <w:bottom w:val="nil"/>
          <w:right w:val="nil"/>
          <w:insideH w:val="nil"/>
          <w:insideV w:val="nil"/>
        </w:tcBorders>
        <w:shd w:val="clear" w:color="auto" w:fill="848E21" w:themeFill="accent6" w:themeFillShade="BF"/>
      </w:tcPr>
    </w:tblStylePr>
    <w:tblStylePr w:type="band1Horz">
      <w:tblPr/>
      <w:tcPr>
        <w:tcBorders>
          <w:top w:val="nil"/>
          <w:left w:val="nil"/>
          <w:bottom w:val="nil"/>
          <w:right w:val="nil"/>
          <w:insideH w:val="nil"/>
          <w:insideV w:val="nil"/>
        </w:tcBorders>
        <w:shd w:val="clear" w:color="auto" w:fill="848E21" w:themeFill="accent6" w:themeFillShade="BF"/>
      </w:tcPr>
    </w:tblStylePr>
  </w:style>
  <w:style w:type="table" w:styleId="LightGrid">
    <w:name w:val="Light Grid"/>
    <w:basedOn w:val="TableNormal"/>
    <w:semiHidden/>
    <w:unhideWhenUsed/>
    <w:rsid w:val="00416B1C"/>
    <w:pPr>
      <w:spacing w:before="0" w:after="0"/>
    </w:pPr>
    <w:tblPr>
      <w:tblStyleRowBandSize w:val="1"/>
      <w:tblStyleColBandSize w:val="1"/>
      <w:tblBorders>
        <w:top w:val="single" w:sz="8" w:space="0" w:color="1E1E1E" w:themeColor="text1"/>
        <w:left w:val="single" w:sz="8" w:space="0" w:color="1E1E1E" w:themeColor="text1"/>
        <w:bottom w:val="single" w:sz="8" w:space="0" w:color="1E1E1E" w:themeColor="text1"/>
        <w:right w:val="single" w:sz="8" w:space="0" w:color="1E1E1E" w:themeColor="text1"/>
        <w:insideH w:val="single" w:sz="8" w:space="0" w:color="1E1E1E" w:themeColor="text1"/>
        <w:insideV w:val="single" w:sz="8" w:space="0" w:color="1E1E1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1E1E" w:themeColor="text1"/>
          <w:left w:val="single" w:sz="8" w:space="0" w:color="1E1E1E" w:themeColor="text1"/>
          <w:bottom w:val="single" w:sz="18" w:space="0" w:color="1E1E1E" w:themeColor="text1"/>
          <w:right w:val="single" w:sz="8" w:space="0" w:color="1E1E1E" w:themeColor="text1"/>
          <w:insideH w:val="nil"/>
          <w:insideV w:val="single" w:sz="8" w:space="0" w:color="1E1E1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1E1E" w:themeColor="text1"/>
          <w:left w:val="single" w:sz="8" w:space="0" w:color="1E1E1E" w:themeColor="text1"/>
          <w:bottom w:val="single" w:sz="8" w:space="0" w:color="1E1E1E" w:themeColor="text1"/>
          <w:right w:val="single" w:sz="8" w:space="0" w:color="1E1E1E" w:themeColor="text1"/>
          <w:insideH w:val="nil"/>
          <w:insideV w:val="single" w:sz="8" w:space="0" w:color="1E1E1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1E1E" w:themeColor="text1"/>
          <w:left w:val="single" w:sz="8" w:space="0" w:color="1E1E1E" w:themeColor="text1"/>
          <w:bottom w:val="single" w:sz="8" w:space="0" w:color="1E1E1E" w:themeColor="text1"/>
          <w:right w:val="single" w:sz="8" w:space="0" w:color="1E1E1E" w:themeColor="text1"/>
        </w:tcBorders>
      </w:tcPr>
    </w:tblStylePr>
    <w:tblStylePr w:type="band1Vert">
      <w:tblPr/>
      <w:tcPr>
        <w:tcBorders>
          <w:top w:val="single" w:sz="8" w:space="0" w:color="1E1E1E" w:themeColor="text1"/>
          <w:left w:val="single" w:sz="8" w:space="0" w:color="1E1E1E" w:themeColor="text1"/>
          <w:bottom w:val="single" w:sz="8" w:space="0" w:color="1E1E1E" w:themeColor="text1"/>
          <w:right w:val="single" w:sz="8" w:space="0" w:color="1E1E1E" w:themeColor="text1"/>
        </w:tcBorders>
        <w:shd w:val="clear" w:color="auto" w:fill="C7C7C7" w:themeFill="text1" w:themeFillTint="3F"/>
      </w:tcPr>
    </w:tblStylePr>
    <w:tblStylePr w:type="band1Horz">
      <w:tblPr/>
      <w:tcPr>
        <w:tcBorders>
          <w:top w:val="single" w:sz="8" w:space="0" w:color="1E1E1E" w:themeColor="text1"/>
          <w:left w:val="single" w:sz="8" w:space="0" w:color="1E1E1E" w:themeColor="text1"/>
          <w:bottom w:val="single" w:sz="8" w:space="0" w:color="1E1E1E" w:themeColor="text1"/>
          <w:right w:val="single" w:sz="8" w:space="0" w:color="1E1E1E" w:themeColor="text1"/>
          <w:insideV w:val="single" w:sz="8" w:space="0" w:color="1E1E1E" w:themeColor="text1"/>
        </w:tcBorders>
        <w:shd w:val="clear" w:color="auto" w:fill="C7C7C7" w:themeFill="text1" w:themeFillTint="3F"/>
      </w:tcPr>
    </w:tblStylePr>
    <w:tblStylePr w:type="band2Horz">
      <w:tblPr/>
      <w:tcPr>
        <w:tcBorders>
          <w:top w:val="single" w:sz="8" w:space="0" w:color="1E1E1E" w:themeColor="text1"/>
          <w:left w:val="single" w:sz="8" w:space="0" w:color="1E1E1E" w:themeColor="text1"/>
          <w:bottom w:val="single" w:sz="8" w:space="0" w:color="1E1E1E" w:themeColor="text1"/>
          <w:right w:val="single" w:sz="8" w:space="0" w:color="1E1E1E" w:themeColor="text1"/>
          <w:insideV w:val="single" w:sz="8" w:space="0" w:color="1E1E1E" w:themeColor="text1"/>
        </w:tcBorders>
      </w:tcPr>
    </w:tblStylePr>
  </w:style>
  <w:style w:type="table" w:styleId="LightGrid-Accent1">
    <w:name w:val="Light Grid Accent 1"/>
    <w:basedOn w:val="TableNormal"/>
    <w:semiHidden/>
    <w:unhideWhenUsed/>
    <w:rsid w:val="00416B1C"/>
    <w:pPr>
      <w:spacing w:before="0" w:after="0"/>
    </w:p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18" w:space="0" w:color="00AEEF" w:themeColor="accent1"/>
          <w:right w:val="single" w:sz="8" w:space="0" w:color="00AEEF" w:themeColor="accent1"/>
          <w:insideH w:val="nil"/>
          <w:insideV w:val="single" w:sz="8" w:space="0" w:color="00AEE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insideH w:val="nil"/>
          <w:insideV w:val="single" w:sz="8" w:space="0" w:color="00AEE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shd w:val="clear" w:color="auto" w:fill="BCECFF" w:themeFill="accent1" w:themeFillTint="3F"/>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shd w:val="clear" w:color="auto" w:fill="BCECFF" w:themeFill="accent1" w:themeFillTint="3F"/>
      </w:tcPr>
    </w:tblStylePr>
    <w:tblStylePr w:type="band2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tcPr>
    </w:tblStylePr>
  </w:style>
  <w:style w:type="table" w:styleId="LightGrid-Accent2">
    <w:name w:val="Light Grid Accent 2"/>
    <w:basedOn w:val="TableNormal"/>
    <w:semiHidden/>
    <w:unhideWhenUsed/>
    <w:rsid w:val="00416B1C"/>
    <w:pPr>
      <w:spacing w:before="0" w:after="0"/>
    </w:pPr>
    <w:tblPr>
      <w:tblStyleRowBandSize w:val="1"/>
      <w:tblStyleColBandSize w:val="1"/>
      <w:tblBorders>
        <w:top w:val="single" w:sz="8" w:space="0" w:color="B71234" w:themeColor="accent2"/>
        <w:left w:val="single" w:sz="8" w:space="0" w:color="B71234" w:themeColor="accent2"/>
        <w:bottom w:val="single" w:sz="8" w:space="0" w:color="B71234" w:themeColor="accent2"/>
        <w:right w:val="single" w:sz="8" w:space="0" w:color="B71234" w:themeColor="accent2"/>
        <w:insideH w:val="single" w:sz="8" w:space="0" w:color="B71234" w:themeColor="accent2"/>
        <w:insideV w:val="single" w:sz="8" w:space="0" w:color="B7123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34" w:themeColor="accent2"/>
          <w:left w:val="single" w:sz="8" w:space="0" w:color="B71234" w:themeColor="accent2"/>
          <w:bottom w:val="single" w:sz="18" w:space="0" w:color="B71234" w:themeColor="accent2"/>
          <w:right w:val="single" w:sz="8" w:space="0" w:color="B71234" w:themeColor="accent2"/>
          <w:insideH w:val="nil"/>
          <w:insideV w:val="single" w:sz="8" w:space="0" w:color="B7123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34" w:themeColor="accent2"/>
          <w:left w:val="single" w:sz="8" w:space="0" w:color="B71234" w:themeColor="accent2"/>
          <w:bottom w:val="single" w:sz="8" w:space="0" w:color="B71234" w:themeColor="accent2"/>
          <w:right w:val="single" w:sz="8" w:space="0" w:color="B71234" w:themeColor="accent2"/>
          <w:insideH w:val="nil"/>
          <w:insideV w:val="single" w:sz="8" w:space="0" w:color="B7123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34" w:themeColor="accent2"/>
          <w:left w:val="single" w:sz="8" w:space="0" w:color="B71234" w:themeColor="accent2"/>
          <w:bottom w:val="single" w:sz="8" w:space="0" w:color="B71234" w:themeColor="accent2"/>
          <w:right w:val="single" w:sz="8" w:space="0" w:color="B71234" w:themeColor="accent2"/>
        </w:tcBorders>
      </w:tcPr>
    </w:tblStylePr>
    <w:tblStylePr w:type="band1Vert">
      <w:tblPr/>
      <w:tcPr>
        <w:tcBorders>
          <w:top w:val="single" w:sz="8" w:space="0" w:color="B71234" w:themeColor="accent2"/>
          <w:left w:val="single" w:sz="8" w:space="0" w:color="B71234" w:themeColor="accent2"/>
          <w:bottom w:val="single" w:sz="8" w:space="0" w:color="B71234" w:themeColor="accent2"/>
          <w:right w:val="single" w:sz="8" w:space="0" w:color="B71234" w:themeColor="accent2"/>
        </w:tcBorders>
        <w:shd w:val="clear" w:color="auto" w:fill="F8B9C6" w:themeFill="accent2" w:themeFillTint="3F"/>
      </w:tcPr>
    </w:tblStylePr>
    <w:tblStylePr w:type="band1Horz">
      <w:tblPr/>
      <w:tcPr>
        <w:tcBorders>
          <w:top w:val="single" w:sz="8" w:space="0" w:color="B71234" w:themeColor="accent2"/>
          <w:left w:val="single" w:sz="8" w:space="0" w:color="B71234" w:themeColor="accent2"/>
          <w:bottom w:val="single" w:sz="8" w:space="0" w:color="B71234" w:themeColor="accent2"/>
          <w:right w:val="single" w:sz="8" w:space="0" w:color="B71234" w:themeColor="accent2"/>
          <w:insideV w:val="single" w:sz="8" w:space="0" w:color="B71234" w:themeColor="accent2"/>
        </w:tcBorders>
        <w:shd w:val="clear" w:color="auto" w:fill="F8B9C6" w:themeFill="accent2" w:themeFillTint="3F"/>
      </w:tcPr>
    </w:tblStylePr>
    <w:tblStylePr w:type="band2Horz">
      <w:tblPr/>
      <w:tcPr>
        <w:tcBorders>
          <w:top w:val="single" w:sz="8" w:space="0" w:color="B71234" w:themeColor="accent2"/>
          <w:left w:val="single" w:sz="8" w:space="0" w:color="B71234" w:themeColor="accent2"/>
          <w:bottom w:val="single" w:sz="8" w:space="0" w:color="B71234" w:themeColor="accent2"/>
          <w:right w:val="single" w:sz="8" w:space="0" w:color="B71234" w:themeColor="accent2"/>
          <w:insideV w:val="single" w:sz="8" w:space="0" w:color="B71234" w:themeColor="accent2"/>
        </w:tcBorders>
      </w:tcPr>
    </w:tblStylePr>
  </w:style>
  <w:style w:type="table" w:styleId="LightGrid-Accent3">
    <w:name w:val="Light Grid Accent 3"/>
    <w:basedOn w:val="TableNormal"/>
    <w:semiHidden/>
    <w:unhideWhenUsed/>
    <w:rsid w:val="00416B1C"/>
    <w:pPr>
      <w:spacing w:before="0" w:after="0"/>
    </w:pPr>
    <w:tblPr>
      <w:tblStyleRowBandSize w:val="1"/>
      <w:tblStyleColBandSize w:val="1"/>
      <w:tblBorders>
        <w:top w:val="single" w:sz="8" w:space="0" w:color="003F72" w:themeColor="accent3"/>
        <w:left w:val="single" w:sz="8" w:space="0" w:color="003F72" w:themeColor="accent3"/>
        <w:bottom w:val="single" w:sz="8" w:space="0" w:color="003F72" w:themeColor="accent3"/>
        <w:right w:val="single" w:sz="8" w:space="0" w:color="003F72" w:themeColor="accent3"/>
        <w:insideH w:val="single" w:sz="8" w:space="0" w:color="003F72" w:themeColor="accent3"/>
        <w:insideV w:val="single" w:sz="8" w:space="0" w:color="003F7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72" w:themeColor="accent3"/>
          <w:left w:val="single" w:sz="8" w:space="0" w:color="003F72" w:themeColor="accent3"/>
          <w:bottom w:val="single" w:sz="18" w:space="0" w:color="003F72" w:themeColor="accent3"/>
          <w:right w:val="single" w:sz="8" w:space="0" w:color="003F72" w:themeColor="accent3"/>
          <w:insideH w:val="nil"/>
          <w:insideV w:val="single" w:sz="8" w:space="0" w:color="003F7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72" w:themeColor="accent3"/>
          <w:left w:val="single" w:sz="8" w:space="0" w:color="003F72" w:themeColor="accent3"/>
          <w:bottom w:val="single" w:sz="8" w:space="0" w:color="003F72" w:themeColor="accent3"/>
          <w:right w:val="single" w:sz="8" w:space="0" w:color="003F72" w:themeColor="accent3"/>
          <w:insideH w:val="nil"/>
          <w:insideV w:val="single" w:sz="8" w:space="0" w:color="003F7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72" w:themeColor="accent3"/>
          <w:left w:val="single" w:sz="8" w:space="0" w:color="003F72" w:themeColor="accent3"/>
          <w:bottom w:val="single" w:sz="8" w:space="0" w:color="003F72" w:themeColor="accent3"/>
          <w:right w:val="single" w:sz="8" w:space="0" w:color="003F72" w:themeColor="accent3"/>
        </w:tcBorders>
      </w:tcPr>
    </w:tblStylePr>
    <w:tblStylePr w:type="band1Vert">
      <w:tblPr/>
      <w:tcPr>
        <w:tcBorders>
          <w:top w:val="single" w:sz="8" w:space="0" w:color="003F72" w:themeColor="accent3"/>
          <w:left w:val="single" w:sz="8" w:space="0" w:color="003F72" w:themeColor="accent3"/>
          <w:bottom w:val="single" w:sz="8" w:space="0" w:color="003F72" w:themeColor="accent3"/>
          <w:right w:val="single" w:sz="8" w:space="0" w:color="003F72" w:themeColor="accent3"/>
        </w:tcBorders>
        <w:shd w:val="clear" w:color="auto" w:fill="9DD2FF" w:themeFill="accent3" w:themeFillTint="3F"/>
      </w:tcPr>
    </w:tblStylePr>
    <w:tblStylePr w:type="band1Horz">
      <w:tblPr/>
      <w:tcPr>
        <w:tcBorders>
          <w:top w:val="single" w:sz="8" w:space="0" w:color="003F72" w:themeColor="accent3"/>
          <w:left w:val="single" w:sz="8" w:space="0" w:color="003F72" w:themeColor="accent3"/>
          <w:bottom w:val="single" w:sz="8" w:space="0" w:color="003F72" w:themeColor="accent3"/>
          <w:right w:val="single" w:sz="8" w:space="0" w:color="003F72" w:themeColor="accent3"/>
          <w:insideV w:val="single" w:sz="8" w:space="0" w:color="003F72" w:themeColor="accent3"/>
        </w:tcBorders>
        <w:shd w:val="clear" w:color="auto" w:fill="9DD2FF" w:themeFill="accent3" w:themeFillTint="3F"/>
      </w:tcPr>
    </w:tblStylePr>
    <w:tblStylePr w:type="band2Horz">
      <w:tblPr/>
      <w:tcPr>
        <w:tcBorders>
          <w:top w:val="single" w:sz="8" w:space="0" w:color="003F72" w:themeColor="accent3"/>
          <w:left w:val="single" w:sz="8" w:space="0" w:color="003F72" w:themeColor="accent3"/>
          <w:bottom w:val="single" w:sz="8" w:space="0" w:color="003F72" w:themeColor="accent3"/>
          <w:right w:val="single" w:sz="8" w:space="0" w:color="003F72" w:themeColor="accent3"/>
          <w:insideV w:val="single" w:sz="8" w:space="0" w:color="003F72" w:themeColor="accent3"/>
        </w:tcBorders>
      </w:tcPr>
    </w:tblStylePr>
  </w:style>
  <w:style w:type="table" w:styleId="LightGrid-Accent4">
    <w:name w:val="Light Grid Accent 4"/>
    <w:basedOn w:val="TableNormal"/>
    <w:semiHidden/>
    <w:unhideWhenUsed/>
    <w:rsid w:val="00416B1C"/>
    <w:pPr>
      <w:spacing w:before="0" w:after="0"/>
    </w:pPr>
    <w:tblPr>
      <w:tblStyleRowBandSize w:val="1"/>
      <w:tblStyleColBandSize w:val="1"/>
      <w:tblBorders>
        <w:top w:val="single" w:sz="8" w:space="0" w:color="77216F" w:themeColor="accent4"/>
        <w:left w:val="single" w:sz="8" w:space="0" w:color="77216F" w:themeColor="accent4"/>
        <w:bottom w:val="single" w:sz="8" w:space="0" w:color="77216F" w:themeColor="accent4"/>
        <w:right w:val="single" w:sz="8" w:space="0" w:color="77216F" w:themeColor="accent4"/>
        <w:insideH w:val="single" w:sz="8" w:space="0" w:color="77216F" w:themeColor="accent4"/>
        <w:insideV w:val="single" w:sz="8" w:space="0" w:color="7721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216F" w:themeColor="accent4"/>
          <w:left w:val="single" w:sz="8" w:space="0" w:color="77216F" w:themeColor="accent4"/>
          <w:bottom w:val="single" w:sz="18" w:space="0" w:color="77216F" w:themeColor="accent4"/>
          <w:right w:val="single" w:sz="8" w:space="0" w:color="77216F" w:themeColor="accent4"/>
          <w:insideH w:val="nil"/>
          <w:insideV w:val="single" w:sz="8" w:space="0" w:color="7721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216F" w:themeColor="accent4"/>
          <w:left w:val="single" w:sz="8" w:space="0" w:color="77216F" w:themeColor="accent4"/>
          <w:bottom w:val="single" w:sz="8" w:space="0" w:color="77216F" w:themeColor="accent4"/>
          <w:right w:val="single" w:sz="8" w:space="0" w:color="77216F" w:themeColor="accent4"/>
          <w:insideH w:val="nil"/>
          <w:insideV w:val="single" w:sz="8" w:space="0" w:color="7721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216F" w:themeColor="accent4"/>
          <w:left w:val="single" w:sz="8" w:space="0" w:color="77216F" w:themeColor="accent4"/>
          <w:bottom w:val="single" w:sz="8" w:space="0" w:color="77216F" w:themeColor="accent4"/>
          <w:right w:val="single" w:sz="8" w:space="0" w:color="77216F" w:themeColor="accent4"/>
        </w:tcBorders>
      </w:tcPr>
    </w:tblStylePr>
    <w:tblStylePr w:type="band1Vert">
      <w:tblPr/>
      <w:tcPr>
        <w:tcBorders>
          <w:top w:val="single" w:sz="8" w:space="0" w:color="77216F" w:themeColor="accent4"/>
          <w:left w:val="single" w:sz="8" w:space="0" w:color="77216F" w:themeColor="accent4"/>
          <w:bottom w:val="single" w:sz="8" w:space="0" w:color="77216F" w:themeColor="accent4"/>
          <w:right w:val="single" w:sz="8" w:space="0" w:color="77216F" w:themeColor="accent4"/>
        </w:tcBorders>
        <w:shd w:val="clear" w:color="auto" w:fill="EBB9E7" w:themeFill="accent4" w:themeFillTint="3F"/>
      </w:tcPr>
    </w:tblStylePr>
    <w:tblStylePr w:type="band1Horz">
      <w:tblPr/>
      <w:tcPr>
        <w:tcBorders>
          <w:top w:val="single" w:sz="8" w:space="0" w:color="77216F" w:themeColor="accent4"/>
          <w:left w:val="single" w:sz="8" w:space="0" w:color="77216F" w:themeColor="accent4"/>
          <w:bottom w:val="single" w:sz="8" w:space="0" w:color="77216F" w:themeColor="accent4"/>
          <w:right w:val="single" w:sz="8" w:space="0" w:color="77216F" w:themeColor="accent4"/>
          <w:insideV w:val="single" w:sz="8" w:space="0" w:color="77216F" w:themeColor="accent4"/>
        </w:tcBorders>
        <w:shd w:val="clear" w:color="auto" w:fill="EBB9E7" w:themeFill="accent4" w:themeFillTint="3F"/>
      </w:tcPr>
    </w:tblStylePr>
    <w:tblStylePr w:type="band2Horz">
      <w:tblPr/>
      <w:tcPr>
        <w:tcBorders>
          <w:top w:val="single" w:sz="8" w:space="0" w:color="77216F" w:themeColor="accent4"/>
          <w:left w:val="single" w:sz="8" w:space="0" w:color="77216F" w:themeColor="accent4"/>
          <w:bottom w:val="single" w:sz="8" w:space="0" w:color="77216F" w:themeColor="accent4"/>
          <w:right w:val="single" w:sz="8" w:space="0" w:color="77216F" w:themeColor="accent4"/>
          <w:insideV w:val="single" w:sz="8" w:space="0" w:color="77216F" w:themeColor="accent4"/>
        </w:tcBorders>
      </w:tcPr>
    </w:tblStylePr>
  </w:style>
  <w:style w:type="table" w:styleId="LightGrid-Accent5">
    <w:name w:val="Light Grid Accent 5"/>
    <w:basedOn w:val="TableNormal"/>
    <w:semiHidden/>
    <w:unhideWhenUsed/>
    <w:rsid w:val="00416B1C"/>
    <w:pPr>
      <w:spacing w:before="0" w:after="0"/>
    </w:pPr>
    <w:tblPr>
      <w:tblStyleRowBandSize w:val="1"/>
      <w:tblStyleColBandSize w:val="1"/>
      <w:tblBorders>
        <w:top w:val="single" w:sz="8" w:space="0" w:color="ED7D31" w:themeColor="accent5"/>
        <w:left w:val="single" w:sz="8" w:space="0" w:color="ED7D31" w:themeColor="accent5"/>
        <w:bottom w:val="single" w:sz="8" w:space="0" w:color="ED7D31" w:themeColor="accent5"/>
        <w:right w:val="single" w:sz="8" w:space="0" w:color="ED7D31" w:themeColor="accent5"/>
        <w:insideH w:val="single" w:sz="8" w:space="0" w:color="ED7D31" w:themeColor="accent5"/>
        <w:insideV w:val="single" w:sz="8" w:space="0" w:color="ED7D3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5"/>
          <w:left w:val="single" w:sz="8" w:space="0" w:color="ED7D31" w:themeColor="accent5"/>
          <w:bottom w:val="single" w:sz="18" w:space="0" w:color="ED7D31" w:themeColor="accent5"/>
          <w:right w:val="single" w:sz="8" w:space="0" w:color="ED7D31" w:themeColor="accent5"/>
          <w:insideH w:val="nil"/>
          <w:insideV w:val="single" w:sz="8" w:space="0" w:color="ED7D3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5"/>
          <w:left w:val="single" w:sz="8" w:space="0" w:color="ED7D31" w:themeColor="accent5"/>
          <w:bottom w:val="single" w:sz="8" w:space="0" w:color="ED7D31" w:themeColor="accent5"/>
          <w:right w:val="single" w:sz="8" w:space="0" w:color="ED7D31" w:themeColor="accent5"/>
          <w:insideH w:val="nil"/>
          <w:insideV w:val="single" w:sz="8" w:space="0" w:color="ED7D3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5"/>
          <w:left w:val="single" w:sz="8" w:space="0" w:color="ED7D31" w:themeColor="accent5"/>
          <w:bottom w:val="single" w:sz="8" w:space="0" w:color="ED7D31" w:themeColor="accent5"/>
          <w:right w:val="single" w:sz="8" w:space="0" w:color="ED7D31" w:themeColor="accent5"/>
        </w:tcBorders>
      </w:tcPr>
    </w:tblStylePr>
    <w:tblStylePr w:type="band1Vert">
      <w:tblPr/>
      <w:tcPr>
        <w:tcBorders>
          <w:top w:val="single" w:sz="8" w:space="0" w:color="ED7D31" w:themeColor="accent5"/>
          <w:left w:val="single" w:sz="8" w:space="0" w:color="ED7D31" w:themeColor="accent5"/>
          <w:bottom w:val="single" w:sz="8" w:space="0" w:color="ED7D31" w:themeColor="accent5"/>
          <w:right w:val="single" w:sz="8" w:space="0" w:color="ED7D31" w:themeColor="accent5"/>
        </w:tcBorders>
        <w:shd w:val="clear" w:color="auto" w:fill="FADECB" w:themeFill="accent5" w:themeFillTint="3F"/>
      </w:tcPr>
    </w:tblStylePr>
    <w:tblStylePr w:type="band1Horz">
      <w:tblPr/>
      <w:tcPr>
        <w:tcBorders>
          <w:top w:val="single" w:sz="8" w:space="0" w:color="ED7D31" w:themeColor="accent5"/>
          <w:left w:val="single" w:sz="8" w:space="0" w:color="ED7D31" w:themeColor="accent5"/>
          <w:bottom w:val="single" w:sz="8" w:space="0" w:color="ED7D31" w:themeColor="accent5"/>
          <w:right w:val="single" w:sz="8" w:space="0" w:color="ED7D31" w:themeColor="accent5"/>
          <w:insideV w:val="single" w:sz="8" w:space="0" w:color="ED7D31" w:themeColor="accent5"/>
        </w:tcBorders>
        <w:shd w:val="clear" w:color="auto" w:fill="FADECB" w:themeFill="accent5" w:themeFillTint="3F"/>
      </w:tcPr>
    </w:tblStylePr>
    <w:tblStylePr w:type="band2Horz">
      <w:tblPr/>
      <w:tcPr>
        <w:tcBorders>
          <w:top w:val="single" w:sz="8" w:space="0" w:color="ED7D31" w:themeColor="accent5"/>
          <w:left w:val="single" w:sz="8" w:space="0" w:color="ED7D31" w:themeColor="accent5"/>
          <w:bottom w:val="single" w:sz="8" w:space="0" w:color="ED7D31" w:themeColor="accent5"/>
          <w:right w:val="single" w:sz="8" w:space="0" w:color="ED7D31" w:themeColor="accent5"/>
          <w:insideV w:val="single" w:sz="8" w:space="0" w:color="ED7D31" w:themeColor="accent5"/>
        </w:tcBorders>
      </w:tcPr>
    </w:tblStylePr>
  </w:style>
  <w:style w:type="table" w:styleId="LightGrid-Accent6">
    <w:name w:val="Light Grid Accent 6"/>
    <w:basedOn w:val="TableNormal"/>
    <w:semiHidden/>
    <w:unhideWhenUsed/>
    <w:rsid w:val="00416B1C"/>
    <w:pPr>
      <w:spacing w:before="0" w:after="0"/>
    </w:pPr>
    <w:tblPr>
      <w:tblStyleRowBandSize w:val="1"/>
      <w:tblStyleColBandSize w:val="1"/>
      <w:tblBorders>
        <w:top w:val="single" w:sz="8" w:space="0" w:color="B1BE2D" w:themeColor="accent6"/>
        <w:left w:val="single" w:sz="8" w:space="0" w:color="B1BE2D" w:themeColor="accent6"/>
        <w:bottom w:val="single" w:sz="8" w:space="0" w:color="B1BE2D" w:themeColor="accent6"/>
        <w:right w:val="single" w:sz="8" w:space="0" w:color="B1BE2D" w:themeColor="accent6"/>
        <w:insideH w:val="single" w:sz="8" w:space="0" w:color="B1BE2D" w:themeColor="accent6"/>
        <w:insideV w:val="single" w:sz="8" w:space="0" w:color="B1BE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E2D" w:themeColor="accent6"/>
          <w:left w:val="single" w:sz="8" w:space="0" w:color="B1BE2D" w:themeColor="accent6"/>
          <w:bottom w:val="single" w:sz="18" w:space="0" w:color="B1BE2D" w:themeColor="accent6"/>
          <w:right w:val="single" w:sz="8" w:space="0" w:color="B1BE2D" w:themeColor="accent6"/>
          <w:insideH w:val="nil"/>
          <w:insideV w:val="single" w:sz="8" w:space="0" w:color="B1BE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E2D" w:themeColor="accent6"/>
          <w:left w:val="single" w:sz="8" w:space="0" w:color="B1BE2D" w:themeColor="accent6"/>
          <w:bottom w:val="single" w:sz="8" w:space="0" w:color="B1BE2D" w:themeColor="accent6"/>
          <w:right w:val="single" w:sz="8" w:space="0" w:color="B1BE2D" w:themeColor="accent6"/>
          <w:insideH w:val="nil"/>
          <w:insideV w:val="single" w:sz="8" w:space="0" w:color="B1BE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E2D" w:themeColor="accent6"/>
          <w:left w:val="single" w:sz="8" w:space="0" w:color="B1BE2D" w:themeColor="accent6"/>
          <w:bottom w:val="single" w:sz="8" w:space="0" w:color="B1BE2D" w:themeColor="accent6"/>
          <w:right w:val="single" w:sz="8" w:space="0" w:color="B1BE2D" w:themeColor="accent6"/>
        </w:tcBorders>
      </w:tcPr>
    </w:tblStylePr>
    <w:tblStylePr w:type="band1Vert">
      <w:tblPr/>
      <w:tcPr>
        <w:tcBorders>
          <w:top w:val="single" w:sz="8" w:space="0" w:color="B1BE2D" w:themeColor="accent6"/>
          <w:left w:val="single" w:sz="8" w:space="0" w:color="B1BE2D" w:themeColor="accent6"/>
          <w:bottom w:val="single" w:sz="8" w:space="0" w:color="B1BE2D" w:themeColor="accent6"/>
          <w:right w:val="single" w:sz="8" w:space="0" w:color="B1BE2D" w:themeColor="accent6"/>
        </w:tcBorders>
        <w:shd w:val="clear" w:color="auto" w:fill="EEF2C8" w:themeFill="accent6" w:themeFillTint="3F"/>
      </w:tcPr>
    </w:tblStylePr>
    <w:tblStylePr w:type="band1Horz">
      <w:tblPr/>
      <w:tcPr>
        <w:tcBorders>
          <w:top w:val="single" w:sz="8" w:space="0" w:color="B1BE2D" w:themeColor="accent6"/>
          <w:left w:val="single" w:sz="8" w:space="0" w:color="B1BE2D" w:themeColor="accent6"/>
          <w:bottom w:val="single" w:sz="8" w:space="0" w:color="B1BE2D" w:themeColor="accent6"/>
          <w:right w:val="single" w:sz="8" w:space="0" w:color="B1BE2D" w:themeColor="accent6"/>
          <w:insideV w:val="single" w:sz="8" w:space="0" w:color="B1BE2D" w:themeColor="accent6"/>
        </w:tcBorders>
        <w:shd w:val="clear" w:color="auto" w:fill="EEF2C8" w:themeFill="accent6" w:themeFillTint="3F"/>
      </w:tcPr>
    </w:tblStylePr>
    <w:tblStylePr w:type="band2Horz">
      <w:tblPr/>
      <w:tcPr>
        <w:tcBorders>
          <w:top w:val="single" w:sz="8" w:space="0" w:color="B1BE2D" w:themeColor="accent6"/>
          <w:left w:val="single" w:sz="8" w:space="0" w:color="B1BE2D" w:themeColor="accent6"/>
          <w:bottom w:val="single" w:sz="8" w:space="0" w:color="B1BE2D" w:themeColor="accent6"/>
          <w:right w:val="single" w:sz="8" w:space="0" w:color="B1BE2D" w:themeColor="accent6"/>
          <w:insideV w:val="single" w:sz="8" w:space="0" w:color="B1BE2D" w:themeColor="accent6"/>
        </w:tcBorders>
      </w:tcPr>
    </w:tblStylePr>
  </w:style>
  <w:style w:type="table" w:styleId="LightList">
    <w:name w:val="Light List"/>
    <w:basedOn w:val="TableNormal"/>
    <w:semiHidden/>
    <w:unhideWhenUsed/>
    <w:rsid w:val="00416B1C"/>
    <w:pPr>
      <w:spacing w:before="0" w:after="0"/>
    </w:pPr>
    <w:tblPr>
      <w:tblStyleRowBandSize w:val="1"/>
      <w:tblStyleColBandSize w:val="1"/>
      <w:tblBorders>
        <w:top w:val="single" w:sz="8" w:space="0" w:color="1E1E1E" w:themeColor="text1"/>
        <w:left w:val="single" w:sz="8" w:space="0" w:color="1E1E1E" w:themeColor="text1"/>
        <w:bottom w:val="single" w:sz="8" w:space="0" w:color="1E1E1E" w:themeColor="text1"/>
        <w:right w:val="single" w:sz="8" w:space="0" w:color="1E1E1E" w:themeColor="text1"/>
      </w:tblBorders>
    </w:tblPr>
    <w:tblStylePr w:type="firstRow">
      <w:pPr>
        <w:spacing w:before="0" w:after="0" w:line="240" w:lineRule="auto"/>
      </w:pPr>
      <w:rPr>
        <w:b/>
        <w:bCs/>
        <w:color w:val="FFFFFF" w:themeColor="background1"/>
      </w:rPr>
      <w:tblPr/>
      <w:tcPr>
        <w:shd w:val="clear" w:color="auto" w:fill="1E1E1E" w:themeFill="text1"/>
      </w:tcPr>
    </w:tblStylePr>
    <w:tblStylePr w:type="lastRow">
      <w:pPr>
        <w:spacing w:before="0" w:after="0" w:line="240" w:lineRule="auto"/>
      </w:pPr>
      <w:rPr>
        <w:b/>
        <w:bCs/>
      </w:rPr>
      <w:tblPr/>
      <w:tcPr>
        <w:tcBorders>
          <w:top w:val="double" w:sz="6" w:space="0" w:color="1E1E1E" w:themeColor="text1"/>
          <w:left w:val="single" w:sz="8" w:space="0" w:color="1E1E1E" w:themeColor="text1"/>
          <w:bottom w:val="single" w:sz="8" w:space="0" w:color="1E1E1E" w:themeColor="text1"/>
          <w:right w:val="single" w:sz="8" w:space="0" w:color="1E1E1E" w:themeColor="text1"/>
        </w:tcBorders>
      </w:tcPr>
    </w:tblStylePr>
    <w:tblStylePr w:type="firstCol">
      <w:rPr>
        <w:b/>
        <w:bCs/>
      </w:rPr>
    </w:tblStylePr>
    <w:tblStylePr w:type="lastCol">
      <w:rPr>
        <w:b/>
        <w:bCs/>
      </w:rPr>
    </w:tblStylePr>
    <w:tblStylePr w:type="band1Vert">
      <w:tblPr/>
      <w:tcPr>
        <w:tcBorders>
          <w:top w:val="single" w:sz="8" w:space="0" w:color="1E1E1E" w:themeColor="text1"/>
          <w:left w:val="single" w:sz="8" w:space="0" w:color="1E1E1E" w:themeColor="text1"/>
          <w:bottom w:val="single" w:sz="8" w:space="0" w:color="1E1E1E" w:themeColor="text1"/>
          <w:right w:val="single" w:sz="8" w:space="0" w:color="1E1E1E" w:themeColor="text1"/>
        </w:tcBorders>
      </w:tcPr>
    </w:tblStylePr>
    <w:tblStylePr w:type="band1Horz">
      <w:tblPr/>
      <w:tcPr>
        <w:tcBorders>
          <w:top w:val="single" w:sz="8" w:space="0" w:color="1E1E1E" w:themeColor="text1"/>
          <w:left w:val="single" w:sz="8" w:space="0" w:color="1E1E1E" w:themeColor="text1"/>
          <w:bottom w:val="single" w:sz="8" w:space="0" w:color="1E1E1E" w:themeColor="text1"/>
          <w:right w:val="single" w:sz="8" w:space="0" w:color="1E1E1E" w:themeColor="text1"/>
        </w:tcBorders>
      </w:tcPr>
    </w:tblStylePr>
  </w:style>
  <w:style w:type="table" w:styleId="LightList-Accent1">
    <w:name w:val="Light List Accent 1"/>
    <w:basedOn w:val="TableNormal"/>
    <w:semiHidden/>
    <w:unhideWhenUsed/>
    <w:rsid w:val="00416B1C"/>
    <w:pPr>
      <w:spacing w:before="0" w:after="0"/>
    </w:p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tblBorders>
    </w:tblPr>
    <w:tblStylePr w:type="firstRow">
      <w:pPr>
        <w:spacing w:before="0" w:after="0" w:line="240" w:lineRule="auto"/>
      </w:pPr>
      <w:rPr>
        <w:b/>
        <w:bCs/>
        <w:color w:val="FFFFFF" w:themeColor="background1"/>
      </w:rPr>
      <w:tblPr/>
      <w:tcPr>
        <w:shd w:val="clear" w:color="auto" w:fill="00AEEF" w:themeFill="accent1"/>
      </w:tcPr>
    </w:tblStylePr>
    <w:tblStylePr w:type="lastRow">
      <w:pPr>
        <w:spacing w:before="0" w:after="0" w:line="240" w:lineRule="auto"/>
      </w:pPr>
      <w:rPr>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tcBorders>
      </w:tcPr>
    </w:tblStylePr>
    <w:tblStylePr w:type="firstCol">
      <w:rPr>
        <w:b/>
        <w:bCs/>
      </w:rPr>
    </w:tblStylePr>
    <w:tblStylePr w:type="lastCol">
      <w:rPr>
        <w:b/>
        <w:bCs/>
      </w:r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style>
  <w:style w:type="table" w:styleId="LightList-Accent2">
    <w:name w:val="Light List Accent 2"/>
    <w:basedOn w:val="TableNormal"/>
    <w:semiHidden/>
    <w:unhideWhenUsed/>
    <w:rsid w:val="00416B1C"/>
    <w:pPr>
      <w:spacing w:before="0" w:after="0"/>
    </w:pPr>
    <w:tblPr>
      <w:tblStyleRowBandSize w:val="1"/>
      <w:tblStyleColBandSize w:val="1"/>
      <w:tblBorders>
        <w:top w:val="single" w:sz="8" w:space="0" w:color="B71234" w:themeColor="accent2"/>
        <w:left w:val="single" w:sz="8" w:space="0" w:color="B71234" w:themeColor="accent2"/>
        <w:bottom w:val="single" w:sz="8" w:space="0" w:color="B71234" w:themeColor="accent2"/>
        <w:right w:val="single" w:sz="8" w:space="0" w:color="B71234" w:themeColor="accent2"/>
      </w:tblBorders>
    </w:tblPr>
    <w:tblStylePr w:type="firstRow">
      <w:pPr>
        <w:spacing w:before="0" w:after="0" w:line="240" w:lineRule="auto"/>
      </w:pPr>
      <w:rPr>
        <w:b/>
        <w:bCs/>
        <w:color w:val="FFFFFF" w:themeColor="background1"/>
      </w:rPr>
      <w:tblPr/>
      <w:tcPr>
        <w:shd w:val="clear" w:color="auto" w:fill="B71234" w:themeFill="accent2"/>
      </w:tcPr>
    </w:tblStylePr>
    <w:tblStylePr w:type="lastRow">
      <w:pPr>
        <w:spacing w:before="0" w:after="0" w:line="240" w:lineRule="auto"/>
      </w:pPr>
      <w:rPr>
        <w:b/>
        <w:bCs/>
      </w:rPr>
      <w:tblPr/>
      <w:tcPr>
        <w:tcBorders>
          <w:top w:val="double" w:sz="6" w:space="0" w:color="B71234" w:themeColor="accent2"/>
          <w:left w:val="single" w:sz="8" w:space="0" w:color="B71234" w:themeColor="accent2"/>
          <w:bottom w:val="single" w:sz="8" w:space="0" w:color="B71234" w:themeColor="accent2"/>
          <w:right w:val="single" w:sz="8" w:space="0" w:color="B71234" w:themeColor="accent2"/>
        </w:tcBorders>
      </w:tcPr>
    </w:tblStylePr>
    <w:tblStylePr w:type="firstCol">
      <w:rPr>
        <w:b/>
        <w:bCs/>
      </w:rPr>
    </w:tblStylePr>
    <w:tblStylePr w:type="lastCol">
      <w:rPr>
        <w:b/>
        <w:bCs/>
      </w:rPr>
    </w:tblStylePr>
    <w:tblStylePr w:type="band1Vert">
      <w:tblPr/>
      <w:tcPr>
        <w:tcBorders>
          <w:top w:val="single" w:sz="8" w:space="0" w:color="B71234" w:themeColor="accent2"/>
          <w:left w:val="single" w:sz="8" w:space="0" w:color="B71234" w:themeColor="accent2"/>
          <w:bottom w:val="single" w:sz="8" w:space="0" w:color="B71234" w:themeColor="accent2"/>
          <w:right w:val="single" w:sz="8" w:space="0" w:color="B71234" w:themeColor="accent2"/>
        </w:tcBorders>
      </w:tcPr>
    </w:tblStylePr>
    <w:tblStylePr w:type="band1Horz">
      <w:tblPr/>
      <w:tcPr>
        <w:tcBorders>
          <w:top w:val="single" w:sz="8" w:space="0" w:color="B71234" w:themeColor="accent2"/>
          <w:left w:val="single" w:sz="8" w:space="0" w:color="B71234" w:themeColor="accent2"/>
          <w:bottom w:val="single" w:sz="8" w:space="0" w:color="B71234" w:themeColor="accent2"/>
          <w:right w:val="single" w:sz="8" w:space="0" w:color="B71234" w:themeColor="accent2"/>
        </w:tcBorders>
      </w:tcPr>
    </w:tblStylePr>
  </w:style>
  <w:style w:type="table" w:styleId="LightList-Accent3">
    <w:name w:val="Light List Accent 3"/>
    <w:basedOn w:val="TableNormal"/>
    <w:semiHidden/>
    <w:unhideWhenUsed/>
    <w:rsid w:val="00416B1C"/>
    <w:pPr>
      <w:spacing w:before="0" w:after="0"/>
    </w:pPr>
    <w:tblPr>
      <w:tblStyleRowBandSize w:val="1"/>
      <w:tblStyleColBandSize w:val="1"/>
      <w:tblBorders>
        <w:top w:val="single" w:sz="8" w:space="0" w:color="003F72" w:themeColor="accent3"/>
        <w:left w:val="single" w:sz="8" w:space="0" w:color="003F72" w:themeColor="accent3"/>
        <w:bottom w:val="single" w:sz="8" w:space="0" w:color="003F72" w:themeColor="accent3"/>
        <w:right w:val="single" w:sz="8" w:space="0" w:color="003F72" w:themeColor="accent3"/>
      </w:tblBorders>
    </w:tblPr>
    <w:tblStylePr w:type="firstRow">
      <w:pPr>
        <w:spacing w:before="0" w:after="0" w:line="240" w:lineRule="auto"/>
      </w:pPr>
      <w:rPr>
        <w:b/>
        <w:bCs/>
        <w:color w:val="FFFFFF" w:themeColor="background1"/>
      </w:rPr>
      <w:tblPr/>
      <w:tcPr>
        <w:shd w:val="clear" w:color="auto" w:fill="003F72" w:themeFill="accent3"/>
      </w:tcPr>
    </w:tblStylePr>
    <w:tblStylePr w:type="lastRow">
      <w:pPr>
        <w:spacing w:before="0" w:after="0" w:line="240" w:lineRule="auto"/>
      </w:pPr>
      <w:rPr>
        <w:b/>
        <w:bCs/>
      </w:rPr>
      <w:tblPr/>
      <w:tcPr>
        <w:tcBorders>
          <w:top w:val="double" w:sz="6" w:space="0" w:color="003F72" w:themeColor="accent3"/>
          <w:left w:val="single" w:sz="8" w:space="0" w:color="003F72" w:themeColor="accent3"/>
          <w:bottom w:val="single" w:sz="8" w:space="0" w:color="003F72" w:themeColor="accent3"/>
          <w:right w:val="single" w:sz="8" w:space="0" w:color="003F72" w:themeColor="accent3"/>
        </w:tcBorders>
      </w:tcPr>
    </w:tblStylePr>
    <w:tblStylePr w:type="firstCol">
      <w:rPr>
        <w:b/>
        <w:bCs/>
      </w:rPr>
    </w:tblStylePr>
    <w:tblStylePr w:type="lastCol">
      <w:rPr>
        <w:b/>
        <w:bCs/>
      </w:rPr>
    </w:tblStylePr>
    <w:tblStylePr w:type="band1Vert">
      <w:tblPr/>
      <w:tcPr>
        <w:tcBorders>
          <w:top w:val="single" w:sz="8" w:space="0" w:color="003F72" w:themeColor="accent3"/>
          <w:left w:val="single" w:sz="8" w:space="0" w:color="003F72" w:themeColor="accent3"/>
          <w:bottom w:val="single" w:sz="8" w:space="0" w:color="003F72" w:themeColor="accent3"/>
          <w:right w:val="single" w:sz="8" w:space="0" w:color="003F72" w:themeColor="accent3"/>
        </w:tcBorders>
      </w:tcPr>
    </w:tblStylePr>
    <w:tblStylePr w:type="band1Horz">
      <w:tblPr/>
      <w:tcPr>
        <w:tcBorders>
          <w:top w:val="single" w:sz="8" w:space="0" w:color="003F72" w:themeColor="accent3"/>
          <w:left w:val="single" w:sz="8" w:space="0" w:color="003F72" w:themeColor="accent3"/>
          <w:bottom w:val="single" w:sz="8" w:space="0" w:color="003F72" w:themeColor="accent3"/>
          <w:right w:val="single" w:sz="8" w:space="0" w:color="003F72" w:themeColor="accent3"/>
        </w:tcBorders>
      </w:tcPr>
    </w:tblStylePr>
  </w:style>
  <w:style w:type="table" w:styleId="LightList-Accent4">
    <w:name w:val="Light List Accent 4"/>
    <w:basedOn w:val="TableNormal"/>
    <w:semiHidden/>
    <w:unhideWhenUsed/>
    <w:rsid w:val="00416B1C"/>
    <w:pPr>
      <w:spacing w:before="0" w:after="0"/>
    </w:pPr>
    <w:tblPr>
      <w:tblStyleRowBandSize w:val="1"/>
      <w:tblStyleColBandSize w:val="1"/>
      <w:tblBorders>
        <w:top w:val="single" w:sz="8" w:space="0" w:color="77216F" w:themeColor="accent4"/>
        <w:left w:val="single" w:sz="8" w:space="0" w:color="77216F" w:themeColor="accent4"/>
        <w:bottom w:val="single" w:sz="8" w:space="0" w:color="77216F" w:themeColor="accent4"/>
        <w:right w:val="single" w:sz="8" w:space="0" w:color="77216F" w:themeColor="accent4"/>
      </w:tblBorders>
    </w:tblPr>
    <w:tblStylePr w:type="firstRow">
      <w:pPr>
        <w:spacing w:before="0" w:after="0" w:line="240" w:lineRule="auto"/>
      </w:pPr>
      <w:rPr>
        <w:b/>
        <w:bCs/>
        <w:color w:val="FFFFFF" w:themeColor="background1"/>
      </w:rPr>
      <w:tblPr/>
      <w:tcPr>
        <w:shd w:val="clear" w:color="auto" w:fill="77216F" w:themeFill="accent4"/>
      </w:tcPr>
    </w:tblStylePr>
    <w:tblStylePr w:type="lastRow">
      <w:pPr>
        <w:spacing w:before="0" w:after="0" w:line="240" w:lineRule="auto"/>
      </w:pPr>
      <w:rPr>
        <w:b/>
        <w:bCs/>
      </w:rPr>
      <w:tblPr/>
      <w:tcPr>
        <w:tcBorders>
          <w:top w:val="double" w:sz="6" w:space="0" w:color="77216F" w:themeColor="accent4"/>
          <w:left w:val="single" w:sz="8" w:space="0" w:color="77216F" w:themeColor="accent4"/>
          <w:bottom w:val="single" w:sz="8" w:space="0" w:color="77216F" w:themeColor="accent4"/>
          <w:right w:val="single" w:sz="8" w:space="0" w:color="77216F" w:themeColor="accent4"/>
        </w:tcBorders>
      </w:tcPr>
    </w:tblStylePr>
    <w:tblStylePr w:type="firstCol">
      <w:rPr>
        <w:b/>
        <w:bCs/>
      </w:rPr>
    </w:tblStylePr>
    <w:tblStylePr w:type="lastCol">
      <w:rPr>
        <w:b/>
        <w:bCs/>
      </w:rPr>
    </w:tblStylePr>
    <w:tblStylePr w:type="band1Vert">
      <w:tblPr/>
      <w:tcPr>
        <w:tcBorders>
          <w:top w:val="single" w:sz="8" w:space="0" w:color="77216F" w:themeColor="accent4"/>
          <w:left w:val="single" w:sz="8" w:space="0" w:color="77216F" w:themeColor="accent4"/>
          <w:bottom w:val="single" w:sz="8" w:space="0" w:color="77216F" w:themeColor="accent4"/>
          <w:right w:val="single" w:sz="8" w:space="0" w:color="77216F" w:themeColor="accent4"/>
        </w:tcBorders>
      </w:tcPr>
    </w:tblStylePr>
    <w:tblStylePr w:type="band1Horz">
      <w:tblPr/>
      <w:tcPr>
        <w:tcBorders>
          <w:top w:val="single" w:sz="8" w:space="0" w:color="77216F" w:themeColor="accent4"/>
          <w:left w:val="single" w:sz="8" w:space="0" w:color="77216F" w:themeColor="accent4"/>
          <w:bottom w:val="single" w:sz="8" w:space="0" w:color="77216F" w:themeColor="accent4"/>
          <w:right w:val="single" w:sz="8" w:space="0" w:color="77216F" w:themeColor="accent4"/>
        </w:tcBorders>
      </w:tcPr>
    </w:tblStylePr>
  </w:style>
  <w:style w:type="table" w:styleId="LightList-Accent5">
    <w:name w:val="Light List Accent 5"/>
    <w:basedOn w:val="TableNormal"/>
    <w:semiHidden/>
    <w:unhideWhenUsed/>
    <w:rsid w:val="00416B1C"/>
    <w:pPr>
      <w:spacing w:before="0" w:after="0"/>
    </w:pPr>
    <w:tblPr>
      <w:tblStyleRowBandSize w:val="1"/>
      <w:tblStyleColBandSize w:val="1"/>
      <w:tblBorders>
        <w:top w:val="single" w:sz="8" w:space="0" w:color="ED7D31" w:themeColor="accent5"/>
        <w:left w:val="single" w:sz="8" w:space="0" w:color="ED7D31" w:themeColor="accent5"/>
        <w:bottom w:val="single" w:sz="8" w:space="0" w:color="ED7D31" w:themeColor="accent5"/>
        <w:right w:val="single" w:sz="8" w:space="0" w:color="ED7D31" w:themeColor="accent5"/>
      </w:tblBorders>
    </w:tblPr>
    <w:tblStylePr w:type="firstRow">
      <w:pPr>
        <w:spacing w:before="0" w:after="0" w:line="240" w:lineRule="auto"/>
      </w:pPr>
      <w:rPr>
        <w:b/>
        <w:bCs/>
        <w:color w:val="FFFFFF" w:themeColor="background1"/>
      </w:rPr>
      <w:tblPr/>
      <w:tcPr>
        <w:shd w:val="clear" w:color="auto" w:fill="ED7D31" w:themeFill="accent5"/>
      </w:tcPr>
    </w:tblStylePr>
    <w:tblStylePr w:type="lastRow">
      <w:pPr>
        <w:spacing w:before="0" w:after="0" w:line="240" w:lineRule="auto"/>
      </w:pPr>
      <w:rPr>
        <w:b/>
        <w:bCs/>
      </w:rPr>
      <w:tblPr/>
      <w:tcPr>
        <w:tcBorders>
          <w:top w:val="double" w:sz="6" w:space="0" w:color="ED7D31" w:themeColor="accent5"/>
          <w:left w:val="single" w:sz="8" w:space="0" w:color="ED7D31" w:themeColor="accent5"/>
          <w:bottom w:val="single" w:sz="8" w:space="0" w:color="ED7D31" w:themeColor="accent5"/>
          <w:right w:val="single" w:sz="8" w:space="0" w:color="ED7D31" w:themeColor="accent5"/>
        </w:tcBorders>
      </w:tcPr>
    </w:tblStylePr>
    <w:tblStylePr w:type="firstCol">
      <w:rPr>
        <w:b/>
        <w:bCs/>
      </w:rPr>
    </w:tblStylePr>
    <w:tblStylePr w:type="lastCol">
      <w:rPr>
        <w:b/>
        <w:bCs/>
      </w:rPr>
    </w:tblStylePr>
    <w:tblStylePr w:type="band1Vert">
      <w:tblPr/>
      <w:tcPr>
        <w:tcBorders>
          <w:top w:val="single" w:sz="8" w:space="0" w:color="ED7D31" w:themeColor="accent5"/>
          <w:left w:val="single" w:sz="8" w:space="0" w:color="ED7D31" w:themeColor="accent5"/>
          <w:bottom w:val="single" w:sz="8" w:space="0" w:color="ED7D31" w:themeColor="accent5"/>
          <w:right w:val="single" w:sz="8" w:space="0" w:color="ED7D31" w:themeColor="accent5"/>
        </w:tcBorders>
      </w:tcPr>
    </w:tblStylePr>
    <w:tblStylePr w:type="band1Horz">
      <w:tblPr/>
      <w:tcPr>
        <w:tcBorders>
          <w:top w:val="single" w:sz="8" w:space="0" w:color="ED7D31" w:themeColor="accent5"/>
          <w:left w:val="single" w:sz="8" w:space="0" w:color="ED7D31" w:themeColor="accent5"/>
          <w:bottom w:val="single" w:sz="8" w:space="0" w:color="ED7D31" w:themeColor="accent5"/>
          <w:right w:val="single" w:sz="8" w:space="0" w:color="ED7D31" w:themeColor="accent5"/>
        </w:tcBorders>
      </w:tcPr>
    </w:tblStylePr>
  </w:style>
  <w:style w:type="table" w:styleId="LightList-Accent6">
    <w:name w:val="Light List Accent 6"/>
    <w:basedOn w:val="TableNormal"/>
    <w:semiHidden/>
    <w:unhideWhenUsed/>
    <w:rsid w:val="00416B1C"/>
    <w:pPr>
      <w:spacing w:before="0" w:after="0"/>
    </w:pPr>
    <w:tblPr>
      <w:tblStyleRowBandSize w:val="1"/>
      <w:tblStyleColBandSize w:val="1"/>
      <w:tblBorders>
        <w:top w:val="single" w:sz="8" w:space="0" w:color="B1BE2D" w:themeColor="accent6"/>
        <w:left w:val="single" w:sz="8" w:space="0" w:color="B1BE2D" w:themeColor="accent6"/>
        <w:bottom w:val="single" w:sz="8" w:space="0" w:color="B1BE2D" w:themeColor="accent6"/>
        <w:right w:val="single" w:sz="8" w:space="0" w:color="B1BE2D" w:themeColor="accent6"/>
      </w:tblBorders>
    </w:tblPr>
    <w:tblStylePr w:type="firstRow">
      <w:pPr>
        <w:spacing w:before="0" w:after="0" w:line="240" w:lineRule="auto"/>
      </w:pPr>
      <w:rPr>
        <w:b/>
        <w:bCs/>
        <w:color w:val="FFFFFF" w:themeColor="background1"/>
      </w:rPr>
      <w:tblPr/>
      <w:tcPr>
        <w:shd w:val="clear" w:color="auto" w:fill="B1BE2D" w:themeFill="accent6"/>
      </w:tcPr>
    </w:tblStylePr>
    <w:tblStylePr w:type="lastRow">
      <w:pPr>
        <w:spacing w:before="0" w:after="0" w:line="240" w:lineRule="auto"/>
      </w:pPr>
      <w:rPr>
        <w:b/>
        <w:bCs/>
      </w:rPr>
      <w:tblPr/>
      <w:tcPr>
        <w:tcBorders>
          <w:top w:val="double" w:sz="6" w:space="0" w:color="B1BE2D" w:themeColor="accent6"/>
          <w:left w:val="single" w:sz="8" w:space="0" w:color="B1BE2D" w:themeColor="accent6"/>
          <w:bottom w:val="single" w:sz="8" w:space="0" w:color="B1BE2D" w:themeColor="accent6"/>
          <w:right w:val="single" w:sz="8" w:space="0" w:color="B1BE2D" w:themeColor="accent6"/>
        </w:tcBorders>
      </w:tcPr>
    </w:tblStylePr>
    <w:tblStylePr w:type="firstCol">
      <w:rPr>
        <w:b/>
        <w:bCs/>
      </w:rPr>
    </w:tblStylePr>
    <w:tblStylePr w:type="lastCol">
      <w:rPr>
        <w:b/>
        <w:bCs/>
      </w:rPr>
    </w:tblStylePr>
    <w:tblStylePr w:type="band1Vert">
      <w:tblPr/>
      <w:tcPr>
        <w:tcBorders>
          <w:top w:val="single" w:sz="8" w:space="0" w:color="B1BE2D" w:themeColor="accent6"/>
          <w:left w:val="single" w:sz="8" w:space="0" w:color="B1BE2D" w:themeColor="accent6"/>
          <w:bottom w:val="single" w:sz="8" w:space="0" w:color="B1BE2D" w:themeColor="accent6"/>
          <w:right w:val="single" w:sz="8" w:space="0" w:color="B1BE2D" w:themeColor="accent6"/>
        </w:tcBorders>
      </w:tcPr>
    </w:tblStylePr>
    <w:tblStylePr w:type="band1Horz">
      <w:tblPr/>
      <w:tcPr>
        <w:tcBorders>
          <w:top w:val="single" w:sz="8" w:space="0" w:color="B1BE2D" w:themeColor="accent6"/>
          <w:left w:val="single" w:sz="8" w:space="0" w:color="B1BE2D" w:themeColor="accent6"/>
          <w:bottom w:val="single" w:sz="8" w:space="0" w:color="B1BE2D" w:themeColor="accent6"/>
          <w:right w:val="single" w:sz="8" w:space="0" w:color="B1BE2D" w:themeColor="accent6"/>
        </w:tcBorders>
      </w:tcPr>
    </w:tblStylePr>
  </w:style>
  <w:style w:type="table" w:styleId="LightShading">
    <w:name w:val="Light Shading"/>
    <w:basedOn w:val="TableNormal"/>
    <w:semiHidden/>
    <w:unhideWhenUsed/>
    <w:rsid w:val="00416B1C"/>
    <w:pPr>
      <w:spacing w:before="0" w:after="0"/>
    </w:pPr>
    <w:rPr>
      <w:color w:val="161616" w:themeColor="text1" w:themeShade="BF"/>
    </w:rPr>
    <w:tblPr>
      <w:tblStyleRowBandSize w:val="1"/>
      <w:tblStyleColBandSize w:val="1"/>
      <w:tblBorders>
        <w:top w:val="single" w:sz="8" w:space="0" w:color="1E1E1E" w:themeColor="text1"/>
        <w:bottom w:val="single" w:sz="8" w:space="0" w:color="1E1E1E" w:themeColor="text1"/>
      </w:tblBorders>
    </w:tblPr>
    <w:tblStylePr w:type="firstRow">
      <w:pPr>
        <w:spacing w:before="0" w:after="0" w:line="240" w:lineRule="auto"/>
      </w:pPr>
      <w:rPr>
        <w:b/>
        <w:bCs/>
      </w:rPr>
      <w:tblPr/>
      <w:tcPr>
        <w:tcBorders>
          <w:top w:val="single" w:sz="8" w:space="0" w:color="1E1E1E" w:themeColor="text1"/>
          <w:left w:val="nil"/>
          <w:bottom w:val="single" w:sz="8" w:space="0" w:color="1E1E1E" w:themeColor="text1"/>
          <w:right w:val="nil"/>
          <w:insideH w:val="nil"/>
          <w:insideV w:val="nil"/>
        </w:tcBorders>
      </w:tcPr>
    </w:tblStylePr>
    <w:tblStylePr w:type="lastRow">
      <w:pPr>
        <w:spacing w:before="0" w:after="0" w:line="240" w:lineRule="auto"/>
      </w:pPr>
      <w:rPr>
        <w:b/>
        <w:bCs/>
      </w:rPr>
      <w:tblPr/>
      <w:tcPr>
        <w:tcBorders>
          <w:top w:val="single" w:sz="8" w:space="0" w:color="1E1E1E" w:themeColor="text1"/>
          <w:left w:val="nil"/>
          <w:bottom w:val="single" w:sz="8" w:space="0" w:color="1E1E1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7C7" w:themeFill="text1" w:themeFillTint="3F"/>
      </w:tcPr>
    </w:tblStylePr>
    <w:tblStylePr w:type="band1Horz">
      <w:tblPr/>
      <w:tcPr>
        <w:tcBorders>
          <w:left w:val="nil"/>
          <w:right w:val="nil"/>
          <w:insideH w:val="nil"/>
          <w:insideV w:val="nil"/>
        </w:tcBorders>
        <w:shd w:val="clear" w:color="auto" w:fill="C7C7C7" w:themeFill="text1" w:themeFillTint="3F"/>
      </w:tcPr>
    </w:tblStylePr>
  </w:style>
  <w:style w:type="table" w:styleId="LightShading-Accent1">
    <w:name w:val="Light Shading Accent 1"/>
    <w:basedOn w:val="TableNormal"/>
    <w:semiHidden/>
    <w:unhideWhenUsed/>
    <w:rsid w:val="00416B1C"/>
    <w:pPr>
      <w:spacing w:before="0" w:after="0"/>
    </w:pPr>
    <w:rPr>
      <w:color w:val="0081B3" w:themeColor="accent1" w:themeShade="BF"/>
    </w:rPr>
    <w:tblPr>
      <w:tblStyleRowBandSize w:val="1"/>
      <w:tblStyleColBandSize w:val="1"/>
      <w:tblBorders>
        <w:top w:val="single" w:sz="8" w:space="0" w:color="00AEEF" w:themeColor="accent1"/>
        <w:bottom w:val="single" w:sz="8" w:space="0" w:color="00AEEF" w:themeColor="accent1"/>
      </w:tblBorders>
    </w:tblPr>
    <w:tblStylePr w:type="fir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la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left w:val="nil"/>
          <w:right w:val="nil"/>
          <w:insideH w:val="nil"/>
          <w:insideV w:val="nil"/>
        </w:tcBorders>
        <w:shd w:val="clear" w:color="auto" w:fill="BCECFF" w:themeFill="accent1" w:themeFillTint="3F"/>
      </w:tcPr>
    </w:tblStylePr>
  </w:style>
  <w:style w:type="table" w:styleId="LightShading-Accent2">
    <w:name w:val="Light Shading Accent 2"/>
    <w:basedOn w:val="TableNormal"/>
    <w:semiHidden/>
    <w:unhideWhenUsed/>
    <w:rsid w:val="00416B1C"/>
    <w:pPr>
      <w:spacing w:before="0" w:after="0"/>
    </w:pPr>
    <w:rPr>
      <w:color w:val="880D26" w:themeColor="accent2" w:themeShade="BF"/>
    </w:rPr>
    <w:tblPr>
      <w:tblStyleRowBandSize w:val="1"/>
      <w:tblStyleColBandSize w:val="1"/>
      <w:tblBorders>
        <w:top w:val="single" w:sz="8" w:space="0" w:color="B71234" w:themeColor="accent2"/>
        <w:bottom w:val="single" w:sz="8" w:space="0" w:color="B71234" w:themeColor="accent2"/>
      </w:tblBorders>
    </w:tblPr>
    <w:tblStylePr w:type="firstRow">
      <w:pPr>
        <w:spacing w:before="0" w:after="0" w:line="240" w:lineRule="auto"/>
      </w:pPr>
      <w:rPr>
        <w:b/>
        <w:bCs/>
      </w:rPr>
      <w:tblPr/>
      <w:tcPr>
        <w:tcBorders>
          <w:top w:val="single" w:sz="8" w:space="0" w:color="B71234" w:themeColor="accent2"/>
          <w:left w:val="nil"/>
          <w:bottom w:val="single" w:sz="8" w:space="0" w:color="B71234" w:themeColor="accent2"/>
          <w:right w:val="nil"/>
          <w:insideH w:val="nil"/>
          <w:insideV w:val="nil"/>
        </w:tcBorders>
      </w:tcPr>
    </w:tblStylePr>
    <w:tblStylePr w:type="lastRow">
      <w:pPr>
        <w:spacing w:before="0" w:after="0" w:line="240" w:lineRule="auto"/>
      </w:pPr>
      <w:rPr>
        <w:b/>
        <w:bCs/>
      </w:rPr>
      <w:tblPr/>
      <w:tcPr>
        <w:tcBorders>
          <w:top w:val="single" w:sz="8" w:space="0" w:color="B71234" w:themeColor="accent2"/>
          <w:left w:val="nil"/>
          <w:bottom w:val="single" w:sz="8" w:space="0" w:color="B7123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9C6" w:themeFill="accent2" w:themeFillTint="3F"/>
      </w:tcPr>
    </w:tblStylePr>
    <w:tblStylePr w:type="band1Horz">
      <w:tblPr/>
      <w:tcPr>
        <w:tcBorders>
          <w:left w:val="nil"/>
          <w:right w:val="nil"/>
          <w:insideH w:val="nil"/>
          <w:insideV w:val="nil"/>
        </w:tcBorders>
        <w:shd w:val="clear" w:color="auto" w:fill="F8B9C6" w:themeFill="accent2" w:themeFillTint="3F"/>
      </w:tcPr>
    </w:tblStylePr>
  </w:style>
  <w:style w:type="table" w:styleId="LightShading-Accent3">
    <w:name w:val="Light Shading Accent 3"/>
    <w:basedOn w:val="TableNormal"/>
    <w:semiHidden/>
    <w:unhideWhenUsed/>
    <w:rsid w:val="00416B1C"/>
    <w:pPr>
      <w:spacing w:before="0" w:after="0"/>
    </w:pPr>
    <w:rPr>
      <w:color w:val="002E55" w:themeColor="accent3" w:themeShade="BF"/>
    </w:rPr>
    <w:tblPr>
      <w:tblStyleRowBandSize w:val="1"/>
      <w:tblStyleColBandSize w:val="1"/>
      <w:tblBorders>
        <w:top w:val="single" w:sz="8" w:space="0" w:color="003F72" w:themeColor="accent3"/>
        <w:bottom w:val="single" w:sz="8" w:space="0" w:color="003F72" w:themeColor="accent3"/>
      </w:tblBorders>
    </w:tblPr>
    <w:tblStylePr w:type="firstRow">
      <w:pPr>
        <w:spacing w:before="0" w:after="0" w:line="240" w:lineRule="auto"/>
      </w:pPr>
      <w:rPr>
        <w:b/>
        <w:bCs/>
      </w:rPr>
      <w:tblPr/>
      <w:tcPr>
        <w:tcBorders>
          <w:top w:val="single" w:sz="8" w:space="0" w:color="003F72" w:themeColor="accent3"/>
          <w:left w:val="nil"/>
          <w:bottom w:val="single" w:sz="8" w:space="0" w:color="003F72" w:themeColor="accent3"/>
          <w:right w:val="nil"/>
          <w:insideH w:val="nil"/>
          <w:insideV w:val="nil"/>
        </w:tcBorders>
      </w:tcPr>
    </w:tblStylePr>
    <w:tblStylePr w:type="lastRow">
      <w:pPr>
        <w:spacing w:before="0" w:after="0" w:line="240" w:lineRule="auto"/>
      </w:pPr>
      <w:rPr>
        <w:b/>
        <w:bCs/>
      </w:rPr>
      <w:tblPr/>
      <w:tcPr>
        <w:tcBorders>
          <w:top w:val="single" w:sz="8" w:space="0" w:color="003F72" w:themeColor="accent3"/>
          <w:left w:val="nil"/>
          <w:bottom w:val="single" w:sz="8" w:space="0" w:color="003F7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D2FF" w:themeFill="accent3" w:themeFillTint="3F"/>
      </w:tcPr>
    </w:tblStylePr>
    <w:tblStylePr w:type="band1Horz">
      <w:tblPr/>
      <w:tcPr>
        <w:tcBorders>
          <w:left w:val="nil"/>
          <w:right w:val="nil"/>
          <w:insideH w:val="nil"/>
          <w:insideV w:val="nil"/>
        </w:tcBorders>
        <w:shd w:val="clear" w:color="auto" w:fill="9DD2FF" w:themeFill="accent3" w:themeFillTint="3F"/>
      </w:tcPr>
    </w:tblStylePr>
  </w:style>
  <w:style w:type="table" w:styleId="LightShading-Accent4">
    <w:name w:val="Light Shading Accent 4"/>
    <w:basedOn w:val="TableNormal"/>
    <w:semiHidden/>
    <w:unhideWhenUsed/>
    <w:rsid w:val="00416B1C"/>
    <w:pPr>
      <w:spacing w:before="0" w:after="0"/>
    </w:pPr>
    <w:rPr>
      <w:color w:val="581852" w:themeColor="accent4" w:themeShade="BF"/>
    </w:rPr>
    <w:tblPr>
      <w:tblStyleRowBandSize w:val="1"/>
      <w:tblStyleColBandSize w:val="1"/>
      <w:tblBorders>
        <w:top w:val="single" w:sz="8" w:space="0" w:color="77216F" w:themeColor="accent4"/>
        <w:bottom w:val="single" w:sz="8" w:space="0" w:color="77216F" w:themeColor="accent4"/>
      </w:tblBorders>
    </w:tblPr>
    <w:tblStylePr w:type="firstRow">
      <w:pPr>
        <w:spacing w:before="0" w:after="0" w:line="240" w:lineRule="auto"/>
      </w:pPr>
      <w:rPr>
        <w:b/>
        <w:bCs/>
      </w:rPr>
      <w:tblPr/>
      <w:tcPr>
        <w:tcBorders>
          <w:top w:val="single" w:sz="8" w:space="0" w:color="77216F" w:themeColor="accent4"/>
          <w:left w:val="nil"/>
          <w:bottom w:val="single" w:sz="8" w:space="0" w:color="77216F" w:themeColor="accent4"/>
          <w:right w:val="nil"/>
          <w:insideH w:val="nil"/>
          <w:insideV w:val="nil"/>
        </w:tcBorders>
      </w:tcPr>
    </w:tblStylePr>
    <w:tblStylePr w:type="lastRow">
      <w:pPr>
        <w:spacing w:before="0" w:after="0" w:line="240" w:lineRule="auto"/>
      </w:pPr>
      <w:rPr>
        <w:b/>
        <w:bCs/>
      </w:rPr>
      <w:tblPr/>
      <w:tcPr>
        <w:tcBorders>
          <w:top w:val="single" w:sz="8" w:space="0" w:color="77216F" w:themeColor="accent4"/>
          <w:left w:val="nil"/>
          <w:bottom w:val="single" w:sz="8" w:space="0" w:color="7721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B9E7" w:themeFill="accent4" w:themeFillTint="3F"/>
      </w:tcPr>
    </w:tblStylePr>
    <w:tblStylePr w:type="band1Horz">
      <w:tblPr/>
      <w:tcPr>
        <w:tcBorders>
          <w:left w:val="nil"/>
          <w:right w:val="nil"/>
          <w:insideH w:val="nil"/>
          <w:insideV w:val="nil"/>
        </w:tcBorders>
        <w:shd w:val="clear" w:color="auto" w:fill="EBB9E7" w:themeFill="accent4" w:themeFillTint="3F"/>
      </w:tcPr>
    </w:tblStylePr>
  </w:style>
  <w:style w:type="table" w:styleId="LightShading-Accent5">
    <w:name w:val="Light Shading Accent 5"/>
    <w:basedOn w:val="TableNormal"/>
    <w:semiHidden/>
    <w:unhideWhenUsed/>
    <w:rsid w:val="00416B1C"/>
    <w:pPr>
      <w:spacing w:before="0" w:after="0"/>
    </w:pPr>
    <w:rPr>
      <w:color w:val="C45911" w:themeColor="accent5" w:themeShade="BF"/>
    </w:rPr>
    <w:tblPr>
      <w:tblStyleRowBandSize w:val="1"/>
      <w:tblStyleColBandSize w:val="1"/>
      <w:tblBorders>
        <w:top w:val="single" w:sz="8" w:space="0" w:color="ED7D31" w:themeColor="accent5"/>
        <w:bottom w:val="single" w:sz="8" w:space="0" w:color="ED7D31" w:themeColor="accent5"/>
      </w:tblBorders>
    </w:tblPr>
    <w:tblStylePr w:type="firstRow">
      <w:pPr>
        <w:spacing w:before="0" w:after="0" w:line="240" w:lineRule="auto"/>
      </w:pPr>
      <w:rPr>
        <w:b/>
        <w:bCs/>
      </w:rPr>
      <w:tblPr/>
      <w:tcPr>
        <w:tcBorders>
          <w:top w:val="single" w:sz="8" w:space="0" w:color="ED7D31" w:themeColor="accent5"/>
          <w:left w:val="nil"/>
          <w:bottom w:val="single" w:sz="8" w:space="0" w:color="ED7D31" w:themeColor="accent5"/>
          <w:right w:val="nil"/>
          <w:insideH w:val="nil"/>
          <w:insideV w:val="nil"/>
        </w:tcBorders>
      </w:tcPr>
    </w:tblStylePr>
    <w:tblStylePr w:type="lastRow">
      <w:pPr>
        <w:spacing w:before="0" w:after="0" w:line="240" w:lineRule="auto"/>
      </w:pPr>
      <w:rPr>
        <w:b/>
        <w:bCs/>
      </w:rPr>
      <w:tblPr/>
      <w:tcPr>
        <w:tcBorders>
          <w:top w:val="single" w:sz="8" w:space="0" w:color="ED7D31" w:themeColor="accent5"/>
          <w:left w:val="nil"/>
          <w:bottom w:val="single" w:sz="8" w:space="0" w:color="ED7D3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5" w:themeFillTint="3F"/>
      </w:tcPr>
    </w:tblStylePr>
    <w:tblStylePr w:type="band1Horz">
      <w:tblPr/>
      <w:tcPr>
        <w:tcBorders>
          <w:left w:val="nil"/>
          <w:right w:val="nil"/>
          <w:insideH w:val="nil"/>
          <w:insideV w:val="nil"/>
        </w:tcBorders>
        <w:shd w:val="clear" w:color="auto" w:fill="FADECB" w:themeFill="accent5" w:themeFillTint="3F"/>
      </w:tcPr>
    </w:tblStylePr>
  </w:style>
  <w:style w:type="table" w:styleId="LightShading-Accent6">
    <w:name w:val="Light Shading Accent 6"/>
    <w:basedOn w:val="TableNormal"/>
    <w:semiHidden/>
    <w:unhideWhenUsed/>
    <w:rsid w:val="00416B1C"/>
    <w:pPr>
      <w:spacing w:before="0" w:after="0"/>
    </w:pPr>
    <w:rPr>
      <w:color w:val="848E21" w:themeColor="accent6" w:themeShade="BF"/>
    </w:rPr>
    <w:tblPr>
      <w:tblStyleRowBandSize w:val="1"/>
      <w:tblStyleColBandSize w:val="1"/>
      <w:tblBorders>
        <w:top w:val="single" w:sz="8" w:space="0" w:color="B1BE2D" w:themeColor="accent6"/>
        <w:bottom w:val="single" w:sz="8" w:space="0" w:color="B1BE2D" w:themeColor="accent6"/>
      </w:tblBorders>
    </w:tblPr>
    <w:tblStylePr w:type="firstRow">
      <w:pPr>
        <w:spacing w:before="0" w:after="0" w:line="240" w:lineRule="auto"/>
      </w:pPr>
      <w:rPr>
        <w:b/>
        <w:bCs/>
      </w:rPr>
      <w:tblPr/>
      <w:tcPr>
        <w:tcBorders>
          <w:top w:val="single" w:sz="8" w:space="0" w:color="B1BE2D" w:themeColor="accent6"/>
          <w:left w:val="nil"/>
          <w:bottom w:val="single" w:sz="8" w:space="0" w:color="B1BE2D" w:themeColor="accent6"/>
          <w:right w:val="nil"/>
          <w:insideH w:val="nil"/>
          <w:insideV w:val="nil"/>
        </w:tcBorders>
      </w:tcPr>
    </w:tblStylePr>
    <w:tblStylePr w:type="lastRow">
      <w:pPr>
        <w:spacing w:before="0" w:after="0" w:line="240" w:lineRule="auto"/>
      </w:pPr>
      <w:rPr>
        <w:b/>
        <w:bCs/>
      </w:rPr>
      <w:tblPr/>
      <w:tcPr>
        <w:tcBorders>
          <w:top w:val="single" w:sz="8" w:space="0" w:color="B1BE2D" w:themeColor="accent6"/>
          <w:left w:val="nil"/>
          <w:bottom w:val="single" w:sz="8" w:space="0" w:color="B1BE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2C8" w:themeFill="accent6" w:themeFillTint="3F"/>
      </w:tcPr>
    </w:tblStylePr>
    <w:tblStylePr w:type="band1Horz">
      <w:tblPr/>
      <w:tcPr>
        <w:tcBorders>
          <w:left w:val="nil"/>
          <w:right w:val="nil"/>
          <w:insideH w:val="nil"/>
          <w:insideV w:val="nil"/>
        </w:tcBorders>
        <w:shd w:val="clear" w:color="auto" w:fill="EEF2C8" w:themeFill="accent6" w:themeFillTint="3F"/>
      </w:tcPr>
    </w:tblStylePr>
  </w:style>
  <w:style w:type="table" w:styleId="MediumGrid1">
    <w:name w:val="Medium Grid 1"/>
    <w:basedOn w:val="TableNormal"/>
    <w:semiHidden/>
    <w:unhideWhenUsed/>
    <w:rsid w:val="00416B1C"/>
    <w:pPr>
      <w:spacing w:before="0" w:after="0"/>
    </w:pPr>
    <w:tblPr>
      <w:tblStyleRowBandSize w:val="1"/>
      <w:tblStyleColBandSize w:val="1"/>
      <w:tblBorders>
        <w:top w:val="single" w:sz="8" w:space="0" w:color="565656" w:themeColor="text1" w:themeTint="BF"/>
        <w:left w:val="single" w:sz="8" w:space="0" w:color="565656" w:themeColor="text1" w:themeTint="BF"/>
        <w:bottom w:val="single" w:sz="8" w:space="0" w:color="565656" w:themeColor="text1" w:themeTint="BF"/>
        <w:right w:val="single" w:sz="8" w:space="0" w:color="565656" w:themeColor="text1" w:themeTint="BF"/>
        <w:insideH w:val="single" w:sz="8" w:space="0" w:color="565656" w:themeColor="text1" w:themeTint="BF"/>
        <w:insideV w:val="single" w:sz="8" w:space="0" w:color="565656" w:themeColor="text1" w:themeTint="BF"/>
      </w:tblBorders>
    </w:tblPr>
    <w:tcPr>
      <w:shd w:val="clear" w:color="auto" w:fill="C7C7C7" w:themeFill="text1" w:themeFillTint="3F"/>
    </w:tcPr>
    <w:tblStylePr w:type="firstRow">
      <w:rPr>
        <w:b/>
        <w:bCs/>
      </w:rPr>
    </w:tblStylePr>
    <w:tblStylePr w:type="lastRow">
      <w:rPr>
        <w:b/>
        <w:bCs/>
      </w:rPr>
      <w:tblPr/>
      <w:tcPr>
        <w:tcBorders>
          <w:top w:val="single" w:sz="18" w:space="0" w:color="565656" w:themeColor="text1" w:themeTint="BF"/>
        </w:tcBorders>
      </w:tcPr>
    </w:tblStylePr>
    <w:tblStylePr w:type="firstCol">
      <w:rPr>
        <w:b/>
        <w:bCs/>
      </w:rPr>
    </w:tblStylePr>
    <w:tblStylePr w:type="lastCol">
      <w:rPr>
        <w:b/>
        <w:bCs/>
      </w:rPr>
    </w:tblStylePr>
    <w:tblStylePr w:type="band1Vert">
      <w:tblPr/>
      <w:tcPr>
        <w:shd w:val="clear" w:color="auto" w:fill="8E8E8E" w:themeFill="text1" w:themeFillTint="7F"/>
      </w:tcPr>
    </w:tblStylePr>
    <w:tblStylePr w:type="band1Horz">
      <w:tblPr/>
      <w:tcPr>
        <w:shd w:val="clear" w:color="auto" w:fill="8E8E8E" w:themeFill="text1" w:themeFillTint="7F"/>
      </w:tcPr>
    </w:tblStylePr>
  </w:style>
  <w:style w:type="table" w:styleId="MediumGrid1-Accent1">
    <w:name w:val="Medium Grid 1 Accent 1"/>
    <w:basedOn w:val="TableNormal"/>
    <w:semiHidden/>
    <w:unhideWhenUsed/>
    <w:rsid w:val="00416B1C"/>
    <w:pPr>
      <w:spacing w:before="0" w:after="0"/>
    </w:pPr>
    <w:tblPr>
      <w:tblStyleRowBandSize w:val="1"/>
      <w:tblStyleColBandSize w:val="1"/>
      <w:tbl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single" w:sz="8" w:space="0" w:color="34C7FF" w:themeColor="accent1" w:themeTint="BF"/>
        <w:insideV w:val="single" w:sz="8" w:space="0" w:color="34C7FF" w:themeColor="accent1" w:themeTint="BF"/>
      </w:tblBorders>
    </w:tblPr>
    <w:tcPr>
      <w:shd w:val="clear" w:color="auto" w:fill="BCECFF" w:themeFill="accent1" w:themeFillTint="3F"/>
    </w:tcPr>
    <w:tblStylePr w:type="firstRow">
      <w:rPr>
        <w:b/>
        <w:bCs/>
      </w:rPr>
    </w:tblStylePr>
    <w:tblStylePr w:type="lastRow">
      <w:rPr>
        <w:b/>
        <w:bCs/>
      </w:rPr>
      <w:tblPr/>
      <w:tcPr>
        <w:tcBorders>
          <w:top w:val="single" w:sz="18" w:space="0" w:color="34C7FF" w:themeColor="accent1" w:themeTint="BF"/>
        </w:tcBorders>
      </w:tcPr>
    </w:tblStylePr>
    <w:tblStylePr w:type="firstCol">
      <w:rPr>
        <w:b/>
        <w:bCs/>
      </w:rPr>
    </w:tblStylePr>
    <w:tblStylePr w:type="lastCol">
      <w:rPr>
        <w:b/>
        <w:bCs/>
      </w:rPr>
    </w:tblStylePr>
    <w:tblStylePr w:type="band1Vert">
      <w:tblPr/>
      <w:tcPr>
        <w:shd w:val="clear" w:color="auto" w:fill="78D9FF" w:themeFill="accent1" w:themeFillTint="7F"/>
      </w:tcPr>
    </w:tblStylePr>
    <w:tblStylePr w:type="band1Horz">
      <w:tblPr/>
      <w:tcPr>
        <w:shd w:val="clear" w:color="auto" w:fill="78D9FF" w:themeFill="accent1" w:themeFillTint="7F"/>
      </w:tcPr>
    </w:tblStylePr>
  </w:style>
  <w:style w:type="table" w:styleId="MediumGrid1-Accent2">
    <w:name w:val="Medium Grid 1 Accent 2"/>
    <w:basedOn w:val="TableNormal"/>
    <w:semiHidden/>
    <w:unhideWhenUsed/>
    <w:rsid w:val="00416B1C"/>
    <w:pPr>
      <w:spacing w:before="0" w:after="0"/>
    </w:pPr>
    <w:tblPr>
      <w:tblStyleRowBandSize w:val="1"/>
      <w:tblStyleColBandSize w:val="1"/>
      <w:tblBorders>
        <w:top w:val="single" w:sz="8" w:space="0" w:color="EA2C52" w:themeColor="accent2" w:themeTint="BF"/>
        <w:left w:val="single" w:sz="8" w:space="0" w:color="EA2C52" w:themeColor="accent2" w:themeTint="BF"/>
        <w:bottom w:val="single" w:sz="8" w:space="0" w:color="EA2C52" w:themeColor="accent2" w:themeTint="BF"/>
        <w:right w:val="single" w:sz="8" w:space="0" w:color="EA2C52" w:themeColor="accent2" w:themeTint="BF"/>
        <w:insideH w:val="single" w:sz="8" w:space="0" w:color="EA2C52" w:themeColor="accent2" w:themeTint="BF"/>
        <w:insideV w:val="single" w:sz="8" w:space="0" w:color="EA2C52" w:themeColor="accent2" w:themeTint="BF"/>
      </w:tblBorders>
    </w:tblPr>
    <w:tcPr>
      <w:shd w:val="clear" w:color="auto" w:fill="F8B9C6" w:themeFill="accent2" w:themeFillTint="3F"/>
    </w:tcPr>
    <w:tblStylePr w:type="firstRow">
      <w:rPr>
        <w:b/>
        <w:bCs/>
      </w:rPr>
    </w:tblStylePr>
    <w:tblStylePr w:type="lastRow">
      <w:rPr>
        <w:b/>
        <w:bCs/>
      </w:rPr>
      <w:tblPr/>
      <w:tcPr>
        <w:tcBorders>
          <w:top w:val="single" w:sz="18" w:space="0" w:color="EA2C52" w:themeColor="accent2" w:themeTint="BF"/>
        </w:tcBorders>
      </w:tcPr>
    </w:tblStylePr>
    <w:tblStylePr w:type="firstCol">
      <w:rPr>
        <w:b/>
        <w:bCs/>
      </w:rPr>
    </w:tblStylePr>
    <w:tblStylePr w:type="lastCol">
      <w:rPr>
        <w:b/>
        <w:bCs/>
      </w:rPr>
    </w:tblStylePr>
    <w:tblStylePr w:type="band1Vert">
      <w:tblPr/>
      <w:tcPr>
        <w:shd w:val="clear" w:color="auto" w:fill="F1728C" w:themeFill="accent2" w:themeFillTint="7F"/>
      </w:tcPr>
    </w:tblStylePr>
    <w:tblStylePr w:type="band1Horz">
      <w:tblPr/>
      <w:tcPr>
        <w:shd w:val="clear" w:color="auto" w:fill="F1728C" w:themeFill="accent2" w:themeFillTint="7F"/>
      </w:tcPr>
    </w:tblStylePr>
  </w:style>
  <w:style w:type="table" w:styleId="MediumGrid1-Accent3">
    <w:name w:val="Medium Grid 1 Accent 3"/>
    <w:basedOn w:val="TableNormal"/>
    <w:semiHidden/>
    <w:unhideWhenUsed/>
    <w:rsid w:val="00416B1C"/>
    <w:pPr>
      <w:spacing w:before="0" w:after="0"/>
    </w:pPr>
    <w:tblPr>
      <w:tblStyleRowBandSize w:val="1"/>
      <w:tblStyleColBandSize w:val="1"/>
      <w:tblBorders>
        <w:top w:val="single" w:sz="8" w:space="0" w:color="0075D5" w:themeColor="accent3" w:themeTint="BF"/>
        <w:left w:val="single" w:sz="8" w:space="0" w:color="0075D5" w:themeColor="accent3" w:themeTint="BF"/>
        <w:bottom w:val="single" w:sz="8" w:space="0" w:color="0075D5" w:themeColor="accent3" w:themeTint="BF"/>
        <w:right w:val="single" w:sz="8" w:space="0" w:color="0075D5" w:themeColor="accent3" w:themeTint="BF"/>
        <w:insideH w:val="single" w:sz="8" w:space="0" w:color="0075D5" w:themeColor="accent3" w:themeTint="BF"/>
        <w:insideV w:val="single" w:sz="8" w:space="0" w:color="0075D5" w:themeColor="accent3" w:themeTint="BF"/>
      </w:tblBorders>
    </w:tblPr>
    <w:tcPr>
      <w:shd w:val="clear" w:color="auto" w:fill="9DD2FF" w:themeFill="accent3" w:themeFillTint="3F"/>
    </w:tcPr>
    <w:tblStylePr w:type="firstRow">
      <w:rPr>
        <w:b/>
        <w:bCs/>
      </w:rPr>
    </w:tblStylePr>
    <w:tblStylePr w:type="lastRow">
      <w:rPr>
        <w:b/>
        <w:bCs/>
      </w:rPr>
      <w:tblPr/>
      <w:tcPr>
        <w:tcBorders>
          <w:top w:val="single" w:sz="18" w:space="0" w:color="0075D5" w:themeColor="accent3" w:themeTint="BF"/>
        </w:tcBorders>
      </w:tcPr>
    </w:tblStylePr>
    <w:tblStylePr w:type="firstCol">
      <w:rPr>
        <w:b/>
        <w:bCs/>
      </w:rPr>
    </w:tblStylePr>
    <w:tblStylePr w:type="lastCol">
      <w:rPr>
        <w:b/>
        <w:bCs/>
      </w:rPr>
    </w:tblStylePr>
    <w:tblStylePr w:type="band1Vert">
      <w:tblPr/>
      <w:tcPr>
        <w:shd w:val="clear" w:color="auto" w:fill="39A6FF" w:themeFill="accent3" w:themeFillTint="7F"/>
      </w:tcPr>
    </w:tblStylePr>
    <w:tblStylePr w:type="band1Horz">
      <w:tblPr/>
      <w:tcPr>
        <w:shd w:val="clear" w:color="auto" w:fill="39A6FF" w:themeFill="accent3" w:themeFillTint="7F"/>
      </w:tcPr>
    </w:tblStylePr>
  </w:style>
  <w:style w:type="table" w:styleId="MediumGrid1-Accent4">
    <w:name w:val="Medium Grid 1 Accent 4"/>
    <w:basedOn w:val="TableNormal"/>
    <w:semiHidden/>
    <w:unhideWhenUsed/>
    <w:rsid w:val="00416B1C"/>
    <w:pPr>
      <w:spacing w:before="0" w:after="0"/>
    </w:pPr>
    <w:tblPr>
      <w:tblStyleRowBandSize w:val="1"/>
      <w:tblStyleColBandSize w:val="1"/>
      <w:tblBorders>
        <w:top w:val="single" w:sz="8" w:space="0" w:color="BD34B0" w:themeColor="accent4" w:themeTint="BF"/>
        <w:left w:val="single" w:sz="8" w:space="0" w:color="BD34B0" w:themeColor="accent4" w:themeTint="BF"/>
        <w:bottom w:val="single" w:sz="8" w:space="0" w:color="BD34B0" w:themeColor="accent4" w:themeTint="BF"/>
        <w:right w:val="single" w:sz="8" w:space="0" w:color="BD34B0" w:themeColor="accent4" w:themeTint="BF"/>
        <w:insideH w:val="single" w:sz="8" w:space="0" w:color="BD34B0" w:themeColor="accent4" w:themeTint="BF"/>
        <w:insideV w:val="single" w:sz="8" w:space="0" w:color="BD34B0" w:themeColor="accent4" w:themeTint="BF"/>
      </w:tblBorders>
    </w:tblPr>
    <w:tcPr>
      <w:shd w:val="clear" w:color="auto" w:fill="EBB9E7" w:themeFill="accent4" w:themeFillTint="3F"/>
    </w:tcPr>
    <w:tblStylePr w:type="firstRow">
      <w:rPr>
        <w:b/>
        <w:bCs/>
      </w:rPr>
    </w:tblStylePr>
    <w:tblStylePr w:type="lastRow">
      <w:rPr>
        <w:b/>
        <w:bCs/>
      </w:rPr>
      <w:tblPr/>
      <w:tcPr>
        <w:tcBorders>
          <w:top w:val="single" w:sz="18" w:space="0" w:color="BD34B0" w:themeColor="accent4" w:themeTint="BF"/>
        </w:tcBorders>
      </w:tcPr>
    </w:tblStylePr>
    <w:tblStylePr w:type="firstCol">
      <w:rPr>
        <w:b/>
        <w:bCs/>
      </w:rPr>
    </w:tblStylePr>
    <w:tblStylePr w:type="lastCol">
      <w:rPr>
        <w:b/>
        <w:bCs/>
      </w:rPr>
    </w:tblStylePr>
    <w:tblStylePr w:type="band1Vert">
      <w:tblPr/>
      <w:tcPr>
        <w:shd w:val="clear" w:color="auto" w:fill="D873CE" w:themeFill="accent4" w:themeFillTint="7F"/>
      </w:tcPr>
    </w:tblStylePr>
    <w:tblStylePr w:type="band1Horz">
      <w:tblPr/>
      <w:tcPr>
        <w:shd w:val="clear" w:color="auto" w:fill="D873CE" w:themeFill="accent4" w:themeFillTint="7F"/>
      </w:tcPr>
    </w:tblStylePr>
  </w:style>
  <w:style w:type="table" w:styleId="MediumGrid1-Accent5">
    <w:name w:val="Medium Grid 1 Accent 5"/>
    <w:basedOn w:val="TableNormal"/>
    <w:semiHidden/>
    <w:unhideWhenUsed/>
    <w:rsid w:val="00416B1C"/>
    <w:pPr>
      <w:spacing w:before="0" w:after="0"/>
    </w:pPr>
    <w:tblPr>
      <w:tblStyleRowBandSize w:val="1"/>
      <w:tblStyleColBandSize w:val="1"/>
      <w:tblBorders>
        <w:top w:val="single" w:sz="8" w:space="0" w:color="F19D64" w:themeColor="accent5" w:themeTint="BF"/>
        <w:left w:val="single" w:sz="8" w:space="0" w:color="F19D64" w:themeColor="accent5" w:themeTint="BF"/>
        <w:bottom w:val="single" w:sz="8" w:space="0" w:color="F19D64" w:themeColor="accent5" w:themeTint="BF"/>
        <w:right w:val="single" w:sz="8" w:space="0" w:color="F19D64" w:themeColor="accent5" w:themeTint="BF"/>
        <w:insideH w:val="single" w:sz="8" w:space="0" w:color="F19D64" w:themeColor="accent5" w:themeTint="BF"/>
        <w:insideV w:val="single" w:sz="8" w:space="0" w:color="F19D64" w:themeColor="accent5" w:themeTint="BF"/>
      </w:tblBorders>
    </w:tblPr>
    <w:tcPr>
      <w:shd w:val="clear" w:color="auto" w:fill="FADECB" w:themeFill="accent5" w:themeFillTint="3F"/>
    </w:tcPr>
    <w:tblStylePr w:type="firstRow">
      <w:rPr>
        <w:b/>
        <w:bCs/>
      </w:rPr>
    </w:tblStylePr>
    <w:tblStylePr w:type="lastRow">
      <w:rPr>
        <w:b/>
        <w:bCs/>
      </w:rPr>
      <w:tblPr/>
      <w:tcPr>
        <w:tcBorders>
          <w:top w:val="single" w:sz="18" w:space="0" w:color="F19D64" w:themeColor="accent5" w:themeTint="BF"/>
        </w:tcBorders>
      </w:tcPr>
    </w:tblStylePr>
    <w:tblStylePr w:type="firstCol">
      <w:rPr>
        <w:b/>
        <w:bCs/>
      </w:rPr>
    </w:tblStylePr>
    <w:tblStylePr w:type="lastCol">
      <w:rPr>
        <w:b/>
        <w:bCs/>
      </w:rPr>
    </w:tblStylePr>
    <w:tblStylePr w:type="band1Vert">
      <w:tblPr/>
      <w:tcPr>
        <w:shd w:val="clear" w:color="auto" w:fill="F6BE98" w:themeFill="accent5" w:themeFillTint="7F"/>
      </w:tcPr>
    </w:tblStylePr>
    <w:tblStylePr w:type="band1Horz">
      <w:tblPr/>
      <w:tcPr>
        <w:shd w:val="clear" w:color="auto" w:fill="F6BE98" w:themeFill="accent5" w:themeFillTint="7F"/>
      </w:tcPr>
    </w:tblStylePr>
  </w:style>
  <w:style w:type="table" w:styleId="MediumGrid1-Accent6">
    <w:name w:val="Medium Grid 1 Accent 6"/>
    <w:basedOn w:val="TableNormal"/>
    <w:semiHidden/>
    <w:unhideWhenUsed/>
    <w:rsid w:val="00416B1C"/>
    <w:pPr>
      <w:spacing w:before="0" w:after="0"/>
    </w:pPr>
    <w:tblPr>
      <w:tblStyleRowBandSize w:val="1"/>
      <w:tblStyleColBandSize w:val="1"/>
      <w:tblBorders>
        <w:top w:val="single" w:sz="8" w:space="0" w:color="CCD758" w:themeColor="accent6" w:themeTint="BF"/>
        <w:left w:val="single" w:sz="8" w:space="0" w:color="CCD758" w:themeColor="accent6" w:themeTint="BF"/>
        <w:bottom w:val="single" w:sz="8" w:space="0" w:color="CCD758" w:themeColor="accent6" w:themeTint="BF"/>
        <w:right w:val="single" w:sz="8" w:space="0" w:color="CCD758" w:themeColor="accent6" w:themeTint="BF"/>
        <w:insideH w:val="single" w:sz="8" w:space="0" w:color="CCD758" w:themeColor="accent6" w:themeTint="BF"/>
        <w:insideV w:val="single" w:sz="8" w:space="0" w:color="CCD758" w:themeColor="accent6" w:themeTint="BF"/>
      </w:tblBorders>
    </w:tblPr>
    <w:tcPr>
      <w:shd w:val="clear" w:color="auto" w:fill="EEF2C8" w:themeFill="accent6" w:themeFillTint="3F"/>
    </w:tcPr>
    <w:tblStylePr w:type="firstRow">
      <w:rPr>
        <w:b/>
        <w:bCs/>
      </w:rPr>
    </w:tblStylePr>
    <w:tblStylePr w:type="lastRow">
      <w:rPr>
        <w:b/>
        <w:bCs/>
      </w:rPr>
      <w:tblPr/>
      <w:tcPr>
        <w:tcBorders>
          <w:top w:val="single" w:sz="18" w:space="0" w:color="CCD758" w:themeColor="accent6" w:themeTint="BF"/>
        </w:tcBorders>
      </w:tcPr>
    </w:tblStylePr>
    <w:tblStylePr w:type="firstCol">
      <w:rPr>
        <w:b/>
        <w:bCs/>
      </w:rPr>
    </w:tblStylePr>
    <w:tblStylePr w:type="lastCol">
      <w:rPr>
        <w:b/>
        <w:bCs/>
      </w:rPr>
    </w:tblStylePr>
    <w:tblStylePr w:type="band1Vert">
      <w:tblPr/>
      <w:tcPr>
        <w:shd w:val="clear" w:color="auto" w:fill="DDE490" w:themeFill="accent6" w:themeFillTint="7F"/>
      </w:tcPr>
    </w:tblStylePr>
    <w:tblStylePr w:type="band1Horz">
      <w:tblPr/>
      <w:tcPr>
        <w:shd w:val="clear" w:color="auto" w:fill="DDE490" w:themeFill="accent6" w:themeFillTint="7F"/>
      </w:tcPr>
    </w:tblStylePr>
  </w:style>
  <w:style w:type="table" w:styleId="MediumGrid2">
    <w:name w:val="Medium Grid 2"/>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1E1E1E" w:themeColor="text1"/>
        <w:left w:val="single" w:sz="8" w:space="0" w:color="1E1E1E" w:themeColor="text1"/>
        <w:bottom w:val="single" w:sz="8" w:space="0" w:color="1E1E1E" w:themeColor="text1"/>
        <w:right w:val="single" w:sz="8" w:space="0" w:color="1E1E1E" w:themeColor="text1"/>
        <w:insideH w:val="single" w:sz="8" w:space="0" w:color="1E1E1E" w:themeColor="text1"/>
        <w:insideV w:val="single" w:sz="8" w:space="0" w:color="1E1E1E" w:themeColor="text1"/>
      </w:tblBorders>
    </w:tblPr>
    <w:tcPr>
      <w:shd w:val="clear" w:color="auto" w:fill="C7C7C7" w:themeFill="text1" w:themeFillTint="3F"/>
    </w:tcPr>
    <w:tblStylePr w:type="firstRow">
      <w:rPr>
        <w:b/>
        <w:bCs/>
        <w:color w:val="1E1E1E" w:themeColor="text1"/>
      </w:rPr>
      <w:tblPr/>
      <w:tcPr>
        <w:shd w:val="clear" w:color="auto" w:fill="E8E8E8" w:themeFill="text1" w:themeFillTint="19"/>
      </w:tcPr>
    </w:tblStylePr>
    <w:tblStylePr w:type="lastRow">
      <w:rPr>
        <w:b/>
        <w:bCs/>
        <w:color w:val="1E1E1E" w:themeColor="text1"/>
      </w:rPr>
      <w:tblPr/>
      <w:tcPr>
        <w:tcBorders>
          <w:top w:val="single" w:sz="12" w:space="0" w:color="1E1E1E" w:themeColor="text1"/>
          <w:left w:val="nil"/>
          <w:bottom w:val="nil"/>
          <w:right w:val="nil"/>
          <w:insideH w:val="nil"/>
          <w:insideV w:val="nil"/>
        </w:tcBorders>
        <w:shd w:val="clear" w:color="auto" w:fill="FFFFFF" w:themeFill="background1"/>
      </w:tcPr>
    </w:tblStylePr>
    <w:tblStylePr w:type="firstCol">
      <w:rPr>
        <w:b/>
        <w:bCs/>
        <w:color w:val="1E1E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1E1E" w:themeColor="text1"/>
      </w:rPr>
      <w:tblPr/>
      <w:tcPr>
        <w:tcBorders>
          <w:top w:val="nil"/>
          <w:left w:val="nil"/>
          <w:bottom w:val="nil"/>
          <w:right w:val="nil"/>
          <w:insideH w:val="nil"/>
          <w:insideV w:val="nil"/>
        </w:tcBorders>
        <w:shd w:val="clear" w:color="auto" w:fill="D2D2D2" w:themeFill="text1" w:themeFillTint="33"/>
      </w:tcPr>
    </w:tblStylePr>
    <w:tblStylePr w:type="band1Vert">
      <w:tblPr/>
      <w:tcPr>
        <w:shd w:val="clear" w:color="auto" w:fill="8E8E8E" w:themeFill="text1" w:themeFillTint="7F"/>
      </w:tcPr>
    </w:tblStylePr>
    <w:tblStylePr w:type="band1Horz">
      <w:tblPr/>
      <w:tcPr>
        <w:tcBorders>
          <w:insideH w:val="single" w:sz="6" w:space="0" w:color="1E1E1E" w:themeColor="text1"/>
          <w:insideV w:val="single" w:sz="6" w:space="0" w:color="1E1E1E" w:themeColor="text1"/>
        </w:tcBorders>
        <w:shd w:val="clear" w:color="auto" w:fill="8E8E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cPr>
      <w:shd w:val="clear" w:color="auto" w:fill="BCECFF" w:themeFill="accent1" w:themeFillTint="3F"/>
    </w:tcPr>
    <w:tblStylePr w:type="firstRow">
      <w:rPr>
        <w:b/>
        <w:bCs/>
        <w:color w:val="1E1E1E" w:themeColor="text1"/>
      </w:rPr>
      <w:tblPr/>
      <w:tcPr>
        <w:shd w:val="clear" w:color="auto" w:fill="E4F7FF" w:themeFill="accent1" w:themeFillTint="19"/>
      </w:tcPr>
    </w:tblStylePr>
    <w:tblStylePr w:type="lastRow">
      <w:rPr>
        <w:b/>
        <w:bCs/>
        <w:color w:val="1E1E1E" w:themeColor="text1"/>
      </w:rPr>
      <w:tblPr/>
      <w:tcPr>
        <w:tcBorders>
          <w:top w:val="single" w:sz="12" w:space="0" w:color="1E1E1E" w:themeColor="text1"/>
          <w:left w:val="nil"/>
          <w:bottom w:val="nil"/>
          <w:right w:val="nil"/>
          <w:insideH w:val="nil"/>
          <w:insideV w:val="nil"/>
        </w:tcBorders>
        <w:shd w:val="clear" w:color="auto" w:fill="FFFFFF" w:themeFill="background1"/>
      </w:tcPr>
    </w:tblStylePr>
    <w:tblStylePr w:type="firstCol">
      <w:rPr>
        <w:b/>
        <w:bCs/>
        <w:color w:val="1E1E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1E1E" w:themeColor="text1"/>
      </w:rPr>
      <w:tblPr/>
      <w:tcPr>
        <w:tcBorders>
          <w:top w:val="nil"/>
          <w:left w:val="nil"/>
          <w:bottom w:val="nil"/>
          <w:right w:val="nil"/>
          <w:insideH w:val="nil"/>
          <w:insideV w:val="nil"/>
        </w:tcBorders>
        <w:shd w:val="clear" w:color="auto" w:fill="C8F0FF" w:themeFill="accent1" w:themeFillTint="33"/>
      </w:tcPr>
    </w:tblStylePr>
    <w:tblStylePr w:type="band1Vert">
      <w:tblPr/>
      <w:tcPr>
        <w:shd w:val="clear" w:color="auto" w:fill="78D9FF" w:themeFill="accent1" w:themeFillTint="7F"/>
      </w:tcPr>
    </w:tblStylePr>
    <w:tblStylePr w:type="band1Horz">
      <w:tblPr/>
      <w:tcPr>
        <w:tcBorders>
          <w:insideH w:val="single" w:sz="6" w:space="0" w:color="00AEEF" w:themeColor="accent1"/>
          <w:insideV w:val="single" w:sz="6" w:space="0" w:color="00AEEF" w:themeColor="accent1"/>
        </w:tcBorders>
        <w:shd w:val="clear" w:color="auto" w:fill="78D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B71234" w:themeColor="accent2"/>
        <w:left w:val="single" w:sz="8" w:space="0" w:color="B71234" w:themeColor="accent2"/>
        <w:bottom w:val="single" w:sz="8" w:space="0" w:color="B71234" w:themeColor="accent2"/>
        <w:right w:val="single" w:sz="8" w:space="0" w:color="B71234" w:themeColor="accent2"/>
        <w:insideH w:val="single" w:sz="8" w:space="0" w:color="B71234" w:themeColor="accent2"/>
        <w:insideV w:val="single" w:sz="8" w:space="0" w:color="B71234" w:themeColor="accent2"/>
      </w:tblBorders>
    </w:tblPr>
    <w:tcPr>
      <w:shd w:val="clear" w:color="auto" w:fill="F8B9C6" w:themeFill="accent2" w:themeFillTint="3F"/>
    </w:tcPr>
    <w:tblStylePr w:type="firstRow">
      <w:rPr>
        <w:b/>
        <w:bCs/>
        <w:color w:val="1E1E1E" w:themeColor="text1"/>
      </w:rPr>
      <w:tblPr/>
      <w:tcPr>
        <w:shd w:val="clear" w:color="auto" w:fill="FCE3E8" w:themeFill="accent2" w:themeFillTint="19"/>
      </w:tcPr>
    </w:tblStylePr>
    <w:tblStylePr w:type="lastRow">
      <w:rPr>
        <w:b/>
        <w:bCs/>
        <w:color w:val="1E1E1E" w:themeColor="text1"/>
      </w:rPr>
      <w:tblPr/>
      <w:tcPr>
        <w:tcBorders>
          <w:top w:val="single" w:sz="12" w:space="0" w:color="1E1E1E" w:themeColor="text1"/>
          <w:left w:val="nil"/>
          <w:bottom w:val="nil"/>
          <w:right w:val="nil"/>
          <w:insideH w:val="nil"/>
          <w:insideV w:val="nil"/>
        </w:tcBorders>
        <w:shd w:val="clear" w:color="auto" w:fill="FFFFFF" w:themeFill="background1"/>
      </w:tcPr>
    </w:tblStylePr>
    <w:tblStylePr w:type="firstCol">
      <w:rPr>
        <w:b/>
        <w:bCs/>
        <w:color w:val="1E1E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1E1E" w:themeColor="text1"/>
      </w:rPr>
      <w:tblPr/>
      <w:tcPr>
        <w:tcBorders>
          <w:top w:val="nil"/>
          <w:left w:val="nil"/>
          <w:bottom w:val="nil"/>
          <w:right w:val="nil"/>
          <w:insideH w:val="nil"/>
          <w:insideV w:val="nil"/>
        </w:tcBorders>
        <w:shd w:val="clear" w:color="auto" w:fill="F9C6D0" w:themeFill="accent2" w:themeFillTint="33"/>
      </w:tcPr>
    </w:tblStylePr>
    <w:tblStylePr w:type="band1Vert">
      <w:tblPr/>
      <w:tcPr>
        <w:shd w:val="clear" w:color="auto" w:fill="F1728C" w:themeFill="accent2" w:themeFillTint="7F"/>
      </w:tcPr>
    </w:tblStylePr>
    <w:tblStylePr w:type="band1Horz">
      <w:tblPr/>
      <w:tcPr>
        <w:tcBorders>
          <w:insideH w:val="single" w:sz="6" w:space="0" w:color="B71234" w:themeColor="accent2"/>
          <w:insideV w:val="single" w:sz="6" w:space="0" w:color="B71234" w:themeColor="accent2"/>
        </w:tcBorders>
        <w:shd w:val="clear" w:color="auto" w:fill="F172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003F72" w:themeColor="accent3"/>
        <w:left w:val="single" w:sz="8" w:space="0" w:color="003F72" w:themeColor="accent3"/>
        <w:bottom w:val="single" w:sz="8" w:space="0" w:color="003F72" w:themeColor="accent3"/>
        <w:right w:val="single" w:sz="8" w:space="0" w:color="003F72" w:themeColor="accent3"/>
        <w:insideH w:val="single" w:sz="8" w:space="0" w:color="003F72" w:themeColor="accent3"/>
        <w:insideV w:val="single" w:sz="8" w:space="0" w:color="003F72" w:themeColor="accent3"/>
      </w:tblBorders>
    </w:tblPr>
    <w:tcPr>
      <w:shd w:val="clear" w:color="auto" w:fill="9DD2FF" w:themeFill="accent3" w:themeFillTint="3F"/>
    </w:tcPr>
    <w:tblStylePr w:type="firstRow">
      <w:rPr>
        <w:b/>
        <w:bCs/>
        <w:color w:val="1E1E1E" w:themeColor="text1"/>
      </w:rPr>
      <w:tblPr/>
      <w:tcPr>
        <w:shd w:val="clear" w:color="auto" w:fill="D8EDFF" w:themeFill="accent3" w:themeFillTint="19"/>
      </w:tcPr>
    </w:tblStylePr>
    <w:tblStylePr w:type="lastRow">
      <w:rPr>
        <w:b/>
        <w:bCs/>
        <w:color w:val="1E1E1E" w:themeColor="text1"/>
      </w:rPr>
      <w:tblPr/>
      <w:tcPr>
        <w:tcBorders>
          <w:top w:val="single" w:sz="12" w:space="0" w:color="1E1E1E" w:themeColor="text1"/>
          <w:left w:val="nil"/>
          <w:bottom w:val="nil"/>
          <w:right w:val="nil"/>
          <w:insideH w:val="nil"/>
          <w:insideV w:val="nil"/>
        </w:tcBorders>
        <w:shd w:val="clear" w:color="auto" w:fill="FFFFFF" w:themeFill="background1"/>
      </w:tcPr>
    </w:tblStylePr>
    <w:tblStylePr w:type="firstCol">
      <w:rPr>
        <w:b/>
        <w:bCs/>
        <w:color w:val="1E1E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1E1E" w:themeColor="text1"/>
      </w:rPr>
      <w:tblPr/>
      <w:tcPr>
        <w:tcBorders>
          <w:top w:val="nil"/>
          <w:left w:val="nil"/>
          <w:bottom w:val="nil"/>
          <w:right w:val="nil"/>
          <w:insideH w:val="nil"/>
          <w:insideV w:val="nil"/>
        </w:tcBorders>
        <w:shd w:val="clear" w:color="auto" w:fill="AFDBFF" w:themeFill="accent3" w:themeFillTint="33"/>
      </w:tcPr>
    </w:tblStylePr>
    <w:tblStylePr w:type="band1Vert">
      <w:tblPr/>
      <w:tcPr>
        <w:shd w:val="clear" w:color="auto" w:fill="39A6FF" w:themeFill="accent3" w:themeFillTint="7F"/>
      </w:tcPr>
    </w:tblStylePr>
    <w:tblStylePr w:type="band1Horz">
      <w:tblPr/>
      <w:tcPr>
        <w:tcBorders>
          <w:insideH w:val="single" w:sz="6" w:space="0" w:color="003F72" w:themeColor="accent3"/>
          <w:insideV w:val="single" w:sz="6" w:space="0" w:color="003F72" w:themeColor="accent3"/>
        </w:tcBorders>
        <w:shd w:val="clear" w:color="auto" w:fill="39A6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77216F" w:themeColor="accent4"/>
        <w:left w:val="single" w:sz="8" w:space="0" w:color="77216F" w:themeColor="accent4"/>
        <w:bottom w:val="single" w:sz="8" w:space="0" w:color="77216F" w:themeColor="accent4"/>
        <w:right w:val="single" w:sz="8" w:space="0" w:color="77216F" w:themeColor="accent4"/>
        <w:insideH w:val="single" w:sz="8" w:space="0" w:color="77216F" w:themeColor="accent4"/>
        <w:insideV w:val="single" w:sz="8" w:space="0" w:color="77216F" w:themeColor="accent4"/>
      </w:tblBorders>
    </w:tblPr>
    <w:tcPr>
      <w:shd w:val="clear" w:color="auto" w:fill="EBB9E7" w:themeFill="accent4" w:themeFillTint="3F"/>
    </w:tcPr>
    <w:tblStylePr w:type="firstRow">
      <w:rPr>
        <w:b/>
        <w:bCs/>
        <w:color w:val="1E1E1E" w:themeColor="text1"/>
      </w:rPr>
      <w:tblPr/>
      <w:tcPr>
        <w:shd w:val="clear" w:color="auto" w:fill="F7E3F5" w:themeFill="accent4" w:themeFillTint="19"/>
      </w:tcPr>
    </w:tblStylePr>
    <w:tblStylePr w:type="lastRow">
      <w:rPr>
        <w:b/>
        <w:bCs/>
        <w:color w:val="1E1E1E" w:themeColor="text1"/>
      </w:rPr>
      <w:tblPr/>
      <w:tcPr>
        <w:tcBorders>
          <w:top w:val="single" w:sz="12" w:space="0" w:color="1E1E1E" w:themeColor="text1"/>
          <w:left w:val="nil"/>
          <w:bottom w:val="nil"/>
          <w:right w:val="nil"/>
          <w:insideH w:val="nil"/>
          <w:insideV w:val="nil"/>
        </w:tcBorders>
        <w:shd w:val="clear" w:color="auto" w:fill="FFFFFF" w:themeFill="background1"/>
      </w:tcPr>
    </w:tblStylePr>
    <w:tblStylePr w:type="firstCol">
      <w:rPr>
        <w:b/>
        <w:bCs/>
        <w:color w:val="1E1E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1E1E" w:themeColor="text1"/>
      </w:rPr>
      <w:tblPr/>
      <w:tcPr>
        <w:tcBorders>
          <w:top w:val="nil"/>
          <w:left w:val="nil"/>
          <w:bottom w:val="nil"/>
          <w:right w:val="nil"/>
          <w:insideH w:val="nil"/>
          <w:insideV w:val="nil"/>
        </w:tcBorders>
        <w:shd w:val="clear" w:color="auto" w:fill="EFC6EB" w:themeFill="accent4" w:themeFillTint="33"/>
      </w:tcPr>
    </w:tblStylePr>
    <w:tblStylePr w:type="band1Vert">
      <w:tblPr/>
      <w:tcPr>
        <w:shd w:val="clear" w:color="auto" w:fill="D873CE" w:themeFill="accent4" w:themeFillTint="7F"/>
      </w:tcPr>
    </w:tblStylePr>
    <w:tblStylePr w:type="band1Horz">
      <w:tblPr/>
      <w:tcPr>
        <w:tcBorders>
          <w:insideH w:val="single" w:sz="6" w:space="0" w:color="77216F" w:themeColor="accent4"/>
          <w:insideV w:val="single" w:sz="6" w:space="0" w:color="77216F" w:themeColor="accent4"/>
        </w:tcBorders>
        <w:shd w:val="clear" w:color="auto" w:fill="D873C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ED7D31" w:themeColor="accent5"/>
        <w:left w:val="single" w:sz="8" w:space="0" w:color="ED7D31" w:themeColor="accent5"/>
        <w:bottom w:val="single" w:sz="8" w:space="0" w:color="ED7D31" w:themeColor="accent5"/>
        <w:right w:val="single" w:sz="8" w:space="0" w:color="ED7D31" w:themeColor="accent5"/>
        <w:insideH w:val="single" w:sz="8" w:space="0" w:color="ED7D31" w:themeColor="accent5"/>
        <w:insideV w:val="single" w:sz="8" w:space="0" w:color="ED7D31" w:themeColor="accent5"/>
      </w:tblBorders>
    </w:tblPr>
    <w:tcPr>
      <w:shd w:val="clear" w:color="auto" w:fill="FADECB" w:themeFill="accent5" w:themeFillTint="3F"/>
    </w:tcPr>
    <w:tblStylePr w:type="firstRow">
      <w:rPr>
        <w:b/>
        <w:bCs/>
        <w:color w:val="1E1E1E" w:themeColor="text1"/>
      </w:rPr>
      <w:tblPr/>
      <w:tcPr>
        <w:shd w:val="clear" w:color="auto" w:fill="FDF2EA" w:themeFill="accent5" w:themeFillTint="19"/>
      </w:tcPr>
    </w:tblStylePr>
    <w:tblStylePr w:type="lastRow">
      <w:rPr>
        <w:b/>
        <w:bCs/>
        <w:color w:val="1E1E1E" w:themeColor="text1"/>
      </w:rPr>
      <w:tblPr/>
      <w:tcPr>
        <w:tcBorders>
          <w:top w:val="single" w:sz="12" w:space="0" w:color="1E1E1E" w:themeColor="text1"/>
          <w:left w:val="nil"/>
          <w:bottom w:val="nil"/>
          <w:right w:val="nil"/>
          <w:insideH w:val="nil"/>
          <w:insideV w:val="nil"/>
        </w:tcBorders>
        <w:shd w:val="clear" w:color="auto" w:fill="FFFFFF" w:themeFill="background1"/>
      </w:tcPr>
    </w:tblStylePr>
    <w:tblStylePr w:type="firstCol">
      <w:rPr>
        <w:b/>
        <w:bCs/>
        <w:color w:val="1E1E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1E1E" w:themeColor="text1"/>
      </w:rPr>
      <w:tblPr/>
      <w:tcPr>
        <w:tcBorders>
          <w:top w:val="nil"/>
          <w:left w:val="nil"/>
          <w:bottom w:val="nil"/>
          <w:right w:val="nil"/>
          <w:insideH w:val="nil"/>
          <w:insideV w:val="nil"/>
        </w:tcBorders>
        <w:shd w:val="clear" w:color="auto" w:fill="FBE4D5" w:themeFill="accent5" w:themeFillTint="33"/>
      </w:tcPr>
    </w:tblStylePr>
    <w:tblStylePr w:type="band1Vert">
      <w:tblPr/>
      <w:tcPr>
        <w:shd w:val="clear" w:color="auto" w:fill="F6BE98" w:themeFill="accent5" w:themeFillTint="7F"/>
      </w:tcPr>
    </w:tblStylePr>
    <w:tblStylePr w:type="band1Horz">
      <w:tblPr/>
      <w:tcPr>
        <w:tcBorders>
          <w:insideH w:val="single" w:sz="6" w:space="0" w:color="ED7D31" w:themeColor="accent5"/>
          <w:insideV w:val="single" w:sz="6" w:space="0" w:color="ED7D31" w:themeColor="accent5"/>
        </w:tcBorders>
        <w:shd w:val="clear" w:color="auto" w:fill="F6BE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B1BE2D" w:themeColor="accent6"/>
        <w:left w:val="single" w:sz="8" w:space="0" w:color="B1BE2D" w:themeColor="accent6"/>
        <w:bottom w:val="single" w:sz="8" w:space="0" w:color="B1BE2D" w:themeColor="accent6"/>
        <w:right w:val="single" w:sz="8" w:space="0" w:color="B1BE2D" w:themeColor="accent6"/>
        <w:insideH w:val="single" w:sz="8" w:space="0" w:color="B1BE2D" w:themeColor="accent6"/>
        <w:insideV w:val="single" w:sz="8" w:space="0" w:color="B1BE2D" w:themeColor="accent6"/>
      </w:tblBorders>
    </w:tblPr>
    <w:tcPr>
      <w:shd w:val="clear" w:color="auto" w:fill="EEF2C8" w:themeFill="accent6" w:themeFillTint="3F"/>
    </w:tcPr>
    <w:tblStylePr w:type="firstRow">
      <w:rPr>
        <w:b/>
        <w:bCs/>
        <w:color w:val="1E1E1E" w:themeColor="text1"/>
      </w:rPr>
      <w:tblPr/>
      <w:tcPr>
        <w:shd w:val="clear" w:color="auto" w:fill="F8F9E9" w:themeFill="accent6" w:themeFillTint="19"/>
      </w:tcPr>
    </w:tblStylePr>
    <w:tblStylePr w:type="lastRow">
      <w:rPr>
        <w:b/>
        <w:bCs/>
        <w:color w:val="1E1E1E" w:themeColor="text1"/>
      </w:rPr>
      <w:tblPr/>
      <w:tcPr>
        <w:tcBorders>
          <w:top w:val="single" w:sz="12" w:space="0" w:color="1E1E1E" w:themeColor="text1"/>
          <w:left w:val="nil"/>
          <w:bottom w:val="nil"/>
          <w:right w:val="nil"/>
          <w:insideH w:val="nil"/>
          <w:insideV w:val="nil"/>
        </w:tcBorders>
        <w:shd w:val="clear" w:color="auto" w:fill="FFFFFF" w:themeFill="background1"/>
      </w:tcPr>
    </w:tblStylePr>
    <w:tblStylePr w:type="firstCol">
      <w:rPr>
        <w:b/>
        <w:bCs/>
        <w:color w:val="1E1E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1E1E" w:themeColor="text1"/>
      </w:rPr>
      <w:tblPr/>
      <w:tcPr>
        <w:tcBorders>
          <w:top w:val="nil"/>
          <w:left w:val="nil"/>
          <w:bottom w:val="nil"/>
          <w:right w:val="nil"/>
          <w:insideH w:val="nil"/>
          <w:insideV w:val="nil"/>
        </w:tcBorders>
        <w:shd w:val="clear" w:color="auto" w:fill="F1F4D2" w:themeFill="accent6" w:themeFillTint="33"/>
      </w:tcPr>
    </w:tblStylePr>
    <w:tblStylePr w:type="band1Vert">
      <w:tblPr/>
      <w:tcPr>
        <w:shd w:val="clear" w:color="auto" w:fill="DDE490" w:themeFill="accent6" w:themeFillTint="7F"/>
      </w:tcPr>
    </w:tblStylePr>
    <w:tblStylePr w:type="band1Horz">
      <w:tblPr/>
      <w:tcPr>
        <w:tcBorders>
          <w:insideH w:val="single" w:sz="6" w:space="0" w:color="B1BE2D" w:themeColor="accent6"/>
          <w:insideV w:val="single" w:sz="6" w:space="0" w:color="B1BE2D" w:themeColor="accent6"/>
        </w:tcBorders>
        <w:shd w:val="clear" w:color="auto" w:fill="DDE49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1E1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1E1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1E1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1E1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8E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8E8E" w:themeFill="text1" w:themeFillTint="7F"/>
      </w:tcPr>
    </w:tblStylePr>
  </w:style>
  <w:style w:type="table" w:styleId="MediumGrid3-Accent1">
    <w:name w:val="Medium Grid 3 Accent 1"/>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EE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EE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EE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EE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D9FF" w:themeFill="accent1" w:themeFillTint="7F"/>
      </w:tcPr>
    </w:tblStylePr>
  </w:style>
  <w:style w:type="table" w:styleId="MediumGrid3-Accent2">
    <w:name w:val="Medium Grid 3 Accent 2"/>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9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123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123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123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123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2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28C" w:themeFill="accent2" w:themeFillTint="7F"/>
      </w:tcPr>
    </w:tblStylePr>
  </w:style>
  <w:style w:type="table" w:styleId="MediumGrid3-Accent3">
    <w:name w:val="Medium Grid 3 Accent 3"/>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F7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F7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F7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F7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A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A6FF" w:themeFill="accent3" w:themeFillTint="7F"/>
      </w:tcPr>
    </w:tblStylePr>
  </w:style>
  <w:style w:type="table" w:styleId="MediumGrid3-Accent4">
    <w:name w:val="Medium Grid 3 Accent 4"/>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B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21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21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21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21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73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73CE" w:themeFill="accent4" w:themeFillTint="7F"/>
      </w:tcPr>
    </w:tblStylePr>
  </w:style>
  <w:style w:type="table" w:styleId="MediumGrid3-Accent5">
    <w:name w:val="Medium Grid 3 Accent 5"/>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5" w:themeFillTint="7F"/>
      </w:tcPr>
    </w:tblStylePr>
  </w:style>
  <w:style w:type="table" w:styleId="MediumGrid3-Accent6">
    <w:name w:val="Medium Grid 3 Accent 6"/>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2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E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E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E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E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4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490" w:themeFill="accent6" w:themeFillTint="7F"/>
      </w:tcPr>
    </w:tblStylePr>
  </w:style>
  <w:style w:type="table" w:styleId="MediumList1">
    <w:name w:val="Medium List 1"/>
    <w:basedOn w:val="TableNormal"/>
    <w:semiHidden/>
    <w:unhideWhenUsed/>
    <w:rsid w:val="00416B1C"/>
    <w:pPr>
      <w:spacing w:before="0" w:after="0"/>
    </w:pPr>
    <w:rPr>
      <w:color w:val="1E1E1E" w:themeColor="text1"/>
    </w:rPr>
    <w:tblPr>
      <w:tblStyleRowBandSize w:val="1"/>
      <w:tblStyleColBandSize w:val="1"/>
      <w:tblBorders>
        <w:top w:val="single" w:sz="8" w:space="0" w:color="1E1E1E" w:themeColor="text1"/>
        <w:bottom w:val="single" w:sz="8" w:space="0" w:color="1E1E1E" w:themeColor="text1"/>
      </w:tblBorders>
    </w:tblPr>
    <w:tblStylePr w:type="firstRow">
      <w:rPr>
        <w:rFonts w:asciiTheme="majorHAnsi" w:eastAsiaTheme="majorEastAsia" w:hAnsiTheme="majorHAnsi" w:cstheme="majorBidi"/>
      </w:rPr>
      <w:tblPr/>
      <w:tcPr>
        <w:tcBorders>
          <w:top w:val="nil"/>
          <w:bottom w:val="single" w:sz="8" w:space="0" w:color="1E1E1E" w:themeColor="text1"/>
        </w:tcBorders>
      </w:tcPr>
    </w:tblStylePr>
    <w:tblStylePr w:type="lastRow">
      <w:rPr>
        <w:b/>
        <w:bCs/>
        <w:color w:val="00B0F0" w:themeColor="text2"/>
      </w:rPr>
      <w:tblPr/>
      <w:tcPr>
        <w:tcBorders>
          <w:top w:val="single" w:sz="8" w:space="0" w:color="1E1E1E" w:themeColor="text1"/>
          <w:bottom w:val="single" w:sz="8" w:space="0" w:color="1E1E1E" w:themeColor="text1"/>
        </w:tcBorders>
      </w:tcPr>
    </w:tblStylePr>
    <w:tblStylePr w:type="firstCol">
      <w:rPr>
        <w:b/>
        <w:bCs/>
      </w:rPr>
    </w:tblStylePr>
    <w:tblStylePr w:type="lastCol">
      <w:rPr>
        <w:b/>
        <w:bCs/>
      </w:rPr>
      <w:tblPr/>
      <w:tcPr>
        <w:tcBorders>
          <w:top w:val="single" w:sz="8" w:space="0" w:color="1E1E1E" w:themeColor="text1"/>
          <w:bottom w:val="single" w:sz="8" w:space="0" w:color="1E1E1E" w:themeColor="text1"/>
        </w:tcBorders>
      </w:tcPr>
    </w:tblStylePr>
    <w:tblStylePr w:type="band1Vert">
      <w:tblPr/>
      <w:tcPr>
        <w:shd w:val="clear" w:color="auto" w:fill="C7C7C7" w:themeFill="text1" w:themeFillTint="3F"/>
      </w:tcPr>
    </w:tblStylePr>
    <w:tblStylePr w:type="band1Horz">
      <w:tblPr/>
      <w:tcPr>
        <w:shd w:val="clear" w:color="auto" w:fill="C7C7C7" w:themeFill="text1" w:themeFillTint="3F"/>
      </w:tcPr>
    </w:tblStylePr>
  </w:style>
  <w:style w:type="table" w:styleId="MediumList1-Accent1">
    <w:name w:val="Medium List 1 Accent 1"/>
    <w:basedOn w:val="TableNormal"/>
    <w:semiHidden/>
    <w:unhideWhenUsed/>
    <w:rsid w:val="00416B1C"/>
    <w:pPr>
      <w:spacing w:before="0" w:after="0"/>
    </w:pPr>
    <w:rPr>
      <w:color w:val="1E1E1E" w:themeColor="text1"/>
    </w:rPr>
    <w:tblPr>
      <w:tblStyleRowBandSize w:val="1"/>
      <w:tblStyleColBandSize w:val="1"/>
      <w:tblBorders>
        <w:top w:val="single" w:sz="8" w:space="0" w:color="00AEEF" w:themeColor="accent1"/>
        <w:bottom w:val="single" w:sz="8" w:space="0" w:color="00AEEF" w:themeColor="accent1"/>
      </w:tblBorders>
    </w:tblPr>
    <w:tblStylePr w:type="firstRow">
      <w:rPr>
        <w:rFonts w:asciiTheme="majorHAnsi" w:eastAsiaTheme="majorEastAsia" w:hAnsiTheme="majorHAnsi" w:cstheme="majorBidi"/>
      </w:rPr>
      <w:tblPr/>
      <w:tcPr>
        <w:tcBorders>
          <w:top w:val="nil"/>
          <w:bottom w:val="single" w:sz="8" w:space="0" w:color="00AEEF" w:themeColor="accent1"/>
        </w:tcBorders>
      </w:tcPr>
    </w:tblStylePr>
    <w:tblStylePr w:type="lastRow">
      <w:rPr>
        <w:b/>
        <w:bCs/>
        <w:color w:val="00B0F0" w:themeColor="text2"/>
      </w:rPr>
      <w:tblPr/>
      <w:tcPr>
        <w:tcBorders>
          <w:top w:val="single" w:sz="8" w:space="0" w:color="00AEEF" w:themeColor="accent1"/>
          <w:bottom w:val="single" w:sz="8" w:space="0" w:color="00AEEF" w:themeColor="accent1"/>
        </w:tcBorders>
      </w:tcPr>
    </w:tblStylePr>
    <w:tblStylePr w:type="firstCol">
      <w:rPr>
        <w:b/>
        <w:bCs/>
      </w:rPr>
    </w:tblStylePr>
    <w:tblStylePr w:type="lastCol">
      <w:rPr>
        <w:b/>
        <w:bCs/>
      </w:rPr>
      <w:tblPr/>
      <w:tcPr>
        <w:tcBorders>
          <w:top w:val="single" w:sz="8" w:space="0" w:color="00AEEF" w:themeColor="accent1"/>
          <w:bottom w:val="single" w:sz="8" w:space="0" w:color="00AEEF" w:themeColor="accent1"/>
        </w:tcBorders>
      </w:tcPr>
    </w:tblStylePr>
    <w:tblStylePr w:type="band1Vert">
      <w:tblPr/>
      <w:tcPr>
        <w:shd w:val="clear" w:color="auto" w:fill="BCECFF" w:themeFill="accent1" w:themeFillTint="3F"/>
      </w:tcPr>
    </w:tblStylePr>
    <w:tblStylePr w:type="band1Horz">
      <w:tblPr/>
      <w:tcPr>
        <w:shd w:val="clear" w:color="auto" w:fill="BCECFF" w:themeFill="accent1" w:themeFillTint="3F"/>
      </w:tcPr>
    </w:tblStylePr>
  </w:style>
  <w:style w:type="table" w:styleId="MediumList1-Accent2">
    <w:name w:val="Medium List 1 Accent 2"/>
    <w:basedOn w:val="TableNormal"/>
    <w:semiHidden/>
    <w:unhideWhenUsed/>
    <w:rsid w:val="00416B1C"/>
    <w:pPr>
      <w:spacing w:before="0" w:after="0"/>
    </w:pPr>
    <w:rPr>
      <w:color w:val="1E1E1E" w:themeColor="text1"/>
    </w:rPr>
    <w:tblPr>
      <w:tblStyleRowBandSize w:val="1"/>
      <w:tblStyleColBandSize w:val="1"/>
      <w:tblBorders>
        <w:top w:val="single" w:sz="8" w:space="0" w:color="B71234" w:themeColor="accent2"/>
        <w:bottom w:val="single" w:sz="8" w:space="0" w:color="B71234" w:themeColor="accent2"/>
      </w:tblBorders>
    </w:tblPr>
    <w:tblStylePr w:type="firstRow">
      <w:rPr>
        <w:rFonts w:asciiTheme="majorHAnsi" w:eastAsiaTheme="majorEastAsia" w:hAnsiTheme="majorHAnsi" w:cstheme="majorBidi"/>
      </w:rPr>
      <w:tblPr/>
      <w:tcPr>
        <w:tcBorders>
          <w:top w:val="nil"/>
          <w:bottom w:val="single" w:sz="8" w:space="0" w:color="B71234" w:themeColor="accent2"/>
        </w:tcBorders>
      </w:tcPr>
    </w:tblStylePr>
    <w:tblStylePr w:type="lastRow">
      <w:rPr>
        <w:b/>
        <w:bCs/>
        <w:color w:val="00B0F0" w:themeColor="text2"/>
      </w:rPr>
      <w:tblPr/>
      <w:tcPr>
        <w:tcBorders>
          <w:top w:val="single" w:sz="8" w:space="0" w:color="B71234" w:themeColor="accent2"/>
          <w:bottom w:val="single" w:sz="8" w:space="0" w:color="B71234" w:themeColor="accent2"/>
        </w:tcBorders>
      </w:tcPr>
    </w:tblStylePr>
    <w:tblStylePr w:type="firstCol">
      <w:rPr>
        <w:b/>
        <w:bCs/>
      </w:rPr>
    </w:tblStylePr>
    <w:tblStylePr w:type="lastCol">
      <w:rPr>
        <w:b/>
        <w:bCs/>
      </w:rPr>
      <w:tblPr/>
      <w:tcPr>
        <w:tcBorders>
          <w:top w:val="single" w:sz="8" w:space="0" w:color="B71234" w:themeColor="accent2"/>
          <w:bottom w:val="single" w:sz="8" w:space="0" w:color="B71234" w:themeColor="accent2"/>
        </w:tcBorders>
      </w:tcPr>
    </w:tblStylePr>
    <w:tblStylePr w:type="band1Vert">
      <w:tblPr/>
      <w:tcPr>
        <w:shd w:val="clear" w:color="auto" w:fill="F8B9C6" w:themeFill="accent2" w:themeFillTint="3F"/>
      </w:tcPr>
    </w:tblStylePr>
    <w:tblStylePr w:type="band1Horz">
      <w:tblPr/>
      <w:tcPr>
        <w:shd w:val="clear" w:color="auto" w:fill="F8B9C6" w:themeFill="accent2" w:themeFillTint="3F"/>
      </w:tcPr>
    </w:tblStylePr>
  </w:style>
  <w:style w:type="table" w:styleId="MediumList1-Accent3">
    <w:name w:val="Medium List 1 Accent 3"/>
    <w:basedOn w:val="TableNormal"/>
    <w:semiHidden/>
    <w:unhideWhenUsed/>
    <w:rsid w:val="00416B1C"/>
    <w:pPr>
      <w:spacing w:before="0" w:after="0"/>
    </w:pPr>
    <w:rPr>
      <w:color w:val="1E1E1E" w:themeColor="text1"/>
    </w:rPr>
    <w:tblPr>
      <w:tblStyleRowBandSize w:val="1"/>
      <w:tblStyleColBandSize w:val="1"/>
      <w:tblBorders>
        <w:top w:val="single" w:sz="8" w:space="0" w:color="003F72" w:themeColor="accent3"/>
        <w:bottom w:val="single" w:sz="8" w:space="0" w:color="003F72" w:themeColor="accent3"/>
      </w:tblBorders>
    </w:tblPr>
    <w:tblStylePr w:type="firstRow">
      <w:rPr>
        <w:rFonts w:asciiTheme="majorHAnsi" w:eastAsiaTheme="majorEastAsia" w:hAnsiTheme="majorHAnsi" w:cstheme="majorBidi"/>
      </w:rPr>
      <w:tblPr/>
      <w:tcPr>
        <w:tcBorders>
          <w:top w:val="nil"/>
          <w:bottom w:val="single" w:sz="8" w:space="0" w:color="003F72" w:themeColor="accent3"/>
        </w:tcBorders>
      </w:tcPr>
    </w:tblStylePr>
    <w:tblStylePr w:type="lastRow">
      <w:rPr>
        <w:b/>
        <w:bCs/>
        <w:color w:val="00B0F0" w:themeColor="text2"/>
      </w:rPr>
      <w:tblPr/>
      <w:tcPr>
        <w:tcBorders>
          <w:top w:val="single" w:sz="8" w:space="0" w:color="003F72" w:themeColor="accent3"/>
          <w:bottom w:val="single" w:sz="8" w:space="0" w:color="003F72" w:themeColor="accent3"/>
        </w:tcBorders>
      </w:tcPr>
    </w:tblStylePr>
    <w:tblStylePr w:type="firstCol">
      <w:rPr>
        <w:b/>
        <w:bCs/>
      </w:rPr>
    </w:tblStylePr>
    <w:tblStylePr w:type="lastCol">
      <w:rPr>
        <w:b/>
        <w:bCs/>
      </w:rPr>
      <w:tblPr/>
      <w:tcPr>
        <w:tcBorders>
          <w:top w:val="single" w:sz="8" w:space="0" w:color="003F72" w:themeColor="accent3"/>
          <w:bottom w:val="single" w:sz="8" w:space="0" w:color="003F72" w:themeColor="accent3"/>
        </w:tcBorders>
      </w:tcPr>
    </w:tblStylePr>
    <w:tblStylePr w:type="band1Vert">
      <w:tblPr/>
      <w:tcPr>
        <w:shd w:val="clear" w:color="auto" w:fill="9DD2FF" w:themeFill="accent3" w:themeFillTint="3F"/>
      </w:tcPr>
    </w:tblStylePr>
    <w:tblStylePr w:type="band1Horz">
      <w:tblPr/>
      <w:tcPr>
        <w:shd w:val="clear" w:color="auto" w:fill="9DD2FF" w:themeFill="accent3" w:themeFillTint="3F"/>
      </w:tcPr>
    </w:tblStylePr>
  </w:style>
  <w:style w:type="table" w:styleId="MediumList1-Accent4">
    <w:name w:val="Medium List 1 Accent 4"/>
    <w:basedOn w:val="TableNormal"/>
    <w:semiHidden/>
    <w:unhideWhenUsed/>
    <w:rsid w:val="00416B1C"/>
    <w:pPr>
      <w:spacing w:before="0" w:after="0"/>
    </w:pPr>
    <w:rPr>
      <w:color w:val="1E1E1E" w:themeColor="text1"/>
    </w:rPr>
    <w:tblPr>
      <w:tblStyleRowBandSize w:val="1"/>
      <w:tblStyleColBandSize w:val="1"/>
      <w:tblBorders>
        <w:top w:val="single" w:sz="8" w:space="0" w:color="77216F" w:themeColor="accent4"/>
        <w:bottom w:val="single" w:sz="8" w:space="0" w:color="77216F" w:themeColor="accent4"/>
      </w:tblBorders>
    </w:tblPr>
    <w:tblStylePr w:type="firstRow">
      <w:rPr>
        <w:rFonts w:asciiTheme="majorHAnsi" w:eastAsiaTheme="majorEastAsia" w:hAnsiTheme="majorHAnsi" w:cstheme="majorBidi"/>
      </w:rPr>
      <w:tblPr/>
      <w:tcPr>
        <w:tcBorders>
          <w:top w:val="nil"/>
          <w:bottom w:val="single" w:sz="8" w:space="0" w:color="77216F" w:themeColor="accent4"/>
        </w:tcBorders>
      </w:tcPr>
    </w:tblStylePr>
    <w:tblStylePr w:type="lastRow">
      <w:rPr>
        <w:b/>
        <w:bCs/>
        <w:color w:val="00B0F0" w:themeColor="text2"/>
      </w:rPr>
      <w:tblPr/>
      <w:tcPr>
        <w:tcBorders>
          <w:top w:val="single" w:sz="8" w:space="0" w:color="77216F" w:themeColor="accent4"/>
          <w:bottom w:val="single" w:sz="8" w:space="0" w:color="77216F" w:themeColor="accent4"/>
        </w:tcBorders>
      </w:tcPr>
    </w:tblStylePr>
    <w:tblStylePr w:type="firstCol">
      <w:rPr>
        <w:b/>
        <w:bCs/>
      </w:rPr>
    </w:tblStylePr>
    <w:tblStylePr w:type="lastCol">
      <w:rPr>
        <w:b/>
        <w:bCs/>
      </w:rPr>
      <w:tblPr/>
      <w:tcPr>
        <w:tcBorders>
          <w:top w:val="single" w:sz="8" w:space="0" w:color="77216F" w:themeColor="accent4"/>
          <w:bottom w:val="single" w:sz="8" w:space="0" w:color="77216F" w:themeColor="accent4"/>
        </w:tcBorders>
      </w:tcPr>
    </w:tblStylePr>
    <w:tblStylePr w:type="band1Vert">
      <w:tblPr/>
      <w:tcPr>
        <w:shd w:val="clear" w:color="auto" w:fill="EBB9E7" w:themeFill="accent4" w:themeFillTint="3F"/>
      </w:tcPr>
    </w:tblStylePr>
    <w:tblStylePr w:type="band1Horz">
      <w:tblPr/>
      <w:tcPr>
        <w:shd w:val="clear" w:color="auto" w:fill="EBB9E7" w:themeFill="accent4" w:themeFillTint="3F"/>
      </w:tcPr>
    </w:tblStylePr>
  </w:style>
  <w:style w:type="table" w:styleId="MediumList1-Accent5">
    <w:name w:val="Medium List 1 Accent 5"/>
    <w:basedOn w:val="TableNormal"/>
    <w:semiHidden/>
    <w:unhideWhenUsed/>
    <w:rsid w:val="00416B1C"/>
    <w:pPr>
      <w:spacing w:before="0" w:after="0"/>
    </w:pPr>
    <w:rPr>
      <w:color w:val="1E1E1E" w:themeColor="text1"/>
    </w:rPr>
    <w:tblPr>
      <w:tblStyleRowBandSize w:val="1"/>
      <w:tblStyleColBandSize w:val="1"/>
      <w:tblBorders>
        <w:top w:val="single" w:sz="8" w:space="0" w:color="ED7D31" w:themeColor="accent5"/>
        <w:bottom w:val="single" w:sz="8" w:space="0" w:color="ED7D31" w:themeColor="accent5"/>
      </w:tblBorders>
    </w:tblPr>
    <w:tblStylePr w:type="firstRow">
      <w:rPr>
        <w:rFonts w:asciiTheme="majorHAnsi" w:eastAsiaTheme="majorEastAsia" w:hAnsiTheme="majorHAnsi" w:cstheme="majorBidi"/>
      </w:rPr>
      <w:tblPr/>
      <w:tcPr>
        <w:tcBorders>
          <w:top w:val="nil"/>
          <w:bottom w:val="single" w:sz="8" w:space="0" w:color="ED7D31" w:themeColor="accent5"/>
        </w:tcBorders>
      </w:tcPr>
    </w:tblStylePr>
    <w:tblStylePr w:type="lastRow">
      <w:rPr>
        <w:b/>
        <w:bCs/>
        <w:color w:val="00B0F0" w:themeColor="text2"/>
      </w:rPr>
      <w:tblPr/>
      <w:tcPr>
        <w:tcBorders>
          <w:top w:val="single" w:sz="8" w:space="0" w:color="ED7D31" w:themeColor="accent5"/>
          <w:bottom w:val="single" w:sz="8" w:space="0" w:color="ED7D31" w:themeColor="accent5"/>
        </w:tcBorders>
      </w:tcPr>
    </w:tblStylePr>
    <w:tblStylePr w:type="firstCol">
      <w:rPr>
        <w:b/>
        <w:bCs/>
      </w:rPr>
    </w:tblStylePr>
    <w:tblStylePr w:type="lastCol">
      <w:rPr>
        <w:b/>
        <w:bCs/>
      </w:rPr>
      <w:tblPr/>
      <w:tcPr>
        <w:tcBorders>
          <w:top w:val="single" w:sz="8" w:space="0" w:color="ED7D31" w:themeColor="accent5"/>
          <w:bottom w:val="single" w:sz="8" w:space="0" w:color="ED7D31" w:themeColor="accent5"/>
        </w:tcBorders>
      </w:tcPr>
    </w:tblStylePr>
    <w:tblStylePr w:type="band1Vert">
      <w:tblPr/>
      <w:tcPr>
        <w:shd w:val="clear" w:color="auto" w:fill="FADECB" w:themeFill="accent5" w:themeFillTint="3F"/>
      </w:tcPr>
    </w:tblStylePr>
    <w:tblStylePr w:type="band1Horz">
      <w:tblPr/>
      <w:tcPr>
        <w:shd w:val="clear" w:color="auto" w:fill="FADECB" w:themeFill="accent5" w:themeFillTint="3F"/>
      </w:tcPr>
    </w:tblStylePr>
  </w:style>
  <w:style w:type="table" w:styleId="MediumList1-Accent6">
    <w:name w:val="Medium List 1 Accent 6"/>
    <w:basedOn w:val="TableNormal"/>
    <w:semiHidden/>
    <w:unhideWhenUsed/>
    <w:rsid w:val="00416B1C"/>
    <w:pPr>
      <w:spacing w:before="0" w:after="0"/>
    </w:pPr>
    <w:rPr>
      <w:color w:val="1E1E1E" w:themeColor="text1"/>
    </w:rPr>
    <w:tblPr>
      <w:tblStyleRowBandSize w:val="1"/>
      <w:tblStyleColBandSize w:val="1"/>
      <w:tblBorders>
        <w:top w:val="single" w:sz="8" w:space="0" w:color="B1BE2D" w:themeColor="accent6"/>
        <w:bottom w:val="single" w:sz="8" w:space="0" w:color="B1BE2D" w:themeColor="accent6"/>
      </w:tblBorders>
    </w:tblPr>
    <w:tblStylePr w:type="firstRow">
      <w:rPr>
        <w:rFonts w:asciiTheme="majorHAnsi" w:eastAsiaTheme="majorEastAsia" w:hAnsiTheme="majorHAnsi" w:cstheme="majorBidi"/>
      </w:rPr>
      <w:tblPr/>
      <w:tcPr>
        <w:tcBorders>
          <w:top w:val="nil"/>
          <w:bottom w:val="single" w:sz="8" w:space="0" w:color="B1BE2D" w:themeColor="accent6"/>
        </w:tcBorders>
      </w:tcPr>
    </w:tblStylePr>
    <w:tblStylePr w:type="lastRow">
      <w:rPr>
        <w:b/>
        <w:bCs/>
        <w:color w:val="00B0F0" w:themeColor="text2"/>
      </w:rPr>
      <w:tblPr/>
      <w:tcPr>
        <w:tcBorders>
          <w:top w:val="single" w:sz="8" w:space="0" w:color="B1BE2D" w:themeColor="accent6"/>
          <w:bottom w:val="single" w:sz="8" w:space="0" w:color="B1BE2D" w:themeColor="accent6"/>
        </w:tcBorders>
      </w:tcPr>
    </w:tblStylePr>
    <w:tblStylePr w:type="firstCol">
      <w:rPr>
        <w:b/>
        <w:bCs/>
      </w:rPr>
    </w:tblStylePr>
    <w:tblStylePr w:type="lastCol">
      <w:rPr>
        <w:b/>
        <w:bCs/>
      </w:rPr>
      <w:tblPr/>
      <w:tcPr>
        <w:tcBorders>
          <w:top w:val="single" w:sz="8" w:space="0" w:color="B1BE2D" w:themeColor="accent6"/>
          <w:bottom w:val="single" w:sz="8" w:space="0" w:color="B1BE2D" w:themeColor="accent6"/>
        </w:tcBorders>
      </w:tcPr>
    </w:tblStylePr>
    <w:tblStylePr w:type="band1Vert">
      <w:tblPr/>
      <w:tcPr>
        <w:shd w:val="clear" w:color="auto" w:fill="EEF2C8" w:themeFill="accent6" w:themeFillTint="3F"/>
      </w:tcPr>
    </w:tblStylePr>
    <w:tblStylePr w:type="band1Horz">
      <w:tblPr/>
      <w:tcPr>
        <w:shd w:val="clear" w:color="auto" w:fill="EEF2C8" w:themeFill="accent6" w:themeFillTint="3F"/>
      </w:tcPr>
    </w:tblStylePr>
  </w:style>
  <w:style w:type="table" w:styleId="MediumList2">
    <w:name w:val="Medium List 2"/>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1E1E1E" w:themeColor="text1"/>
        <w:left w:val="single" w:sz="8" w:space="0" w:color="1E1E1E" w:themeColor="text1"/>
        <w:bottom w:val="single" w:sz="8" w:space="0" w:color="1E1E1E" w:themeColor="text1"/>
        <w:right w:val="single" w:sz="8" w:space="0" w:color="1E1E1E" w:themeColor="text1"/>
      </w:tblBorders>
    </w:tblPr>
    <w:tblStylePr w:type="firstRow">
      <w:rPr>
        <w:sz w:val="24"/>
        <w:szCs w:val="24"/>
      </w:rPr>
      <w:tblPr/>
      <w:tcPr>
        <w:tcBorders>
          <w:top w:val="nil"/>
          <w:left w:val="nil"/>
          <w:bottom w:val="single" w:sz="24" w:space="0" w:color="1E1E1E" w:themeColor="text1"/>
          <w:right w:val="nil"/>
          <w:insideH w:val="nil"/>
          <w:insideV w:val="nil"/>
        </w:tcBorders>
        <w:shd w:val="clear" w:color="auto" w:fill="FFFFFF" w:themeFill="background1"/>
      </w:tcPr>
    </w:tblStylePr>
    <w:tblStylePr w:type="lastRow">
      <w:tblPr/>
      <w:tcPr>
        <w:tcBorders>
          <w:top w:val="single" w:sz="8" w:space="0" w:color="1E1E1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1E1E" w:themeColor="text1"/>
          <w:insideH w:val="nil"/>
          <w:insideV w:val="nil"/>
        </w:tcBorders>
        <w:shd w:val="clear" w:color="auto" w:fill="FFFFFF" w:themeFill="background1"/>
      </w:tcPr>
    </w:tblStylePr>
    <w:tblStylePr w:type="lastCol">
      <w:tblPr/>
      <w:tcPr>
        <w:tcBorders>
          <w:top w:val="nil"/>
          <w:left w:val="single" w:sz="8" w:space="0" w:color="1E1E1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C7C7" w:themeFill="text1" w:themeFillTint="3F"/>
      </w:tcPr>
    </w:tblStylePr>
    <w:tblStylePr w:type="band1Horz">
      <w:tblPr/>
      <w:tcPr>
        <w:tcBorders>
          <w:top w:val="nil"/>
          <w:bottom w:val="nil"/>
          <w:insideH w:val="nil"/>
          <w:insideV w:val="nil"/>
        </w:tcBorders>
        <w:shd w:val="clear" w:color="auto" w:fill="C7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tblBorders>
    </w:tblPr>
    <w:tblStylePr w:type="firstRow">
      <w:rPr>
        <w:sz w:val="24"/>
        <w:szCs w:val="24"/>
      </w:rPr>
      <w:tblPr/>
      <w:tcPr>
        <w:tcBorders>
          <w:top w:val="nil"/>
          <w:left w:val="nil"/>
          <w:bottom w:val="single" w:sz="24" w:space="0" w:color="00AEEF" w:themeColor="accent1"/>
          <w:right w:val="nil"/>
          <w:insideH w:val="nil"/>
          <w:insideV w:val="nil"/>
        </w:tcBorders>
        <w:shd w:val="clear" w:color="auto" w:fill="FFFFFF" w:themeFill="background1"/>
      </w:tcPr>
    </w:tblStylePr>
    <w:tblStylePr w:type="lastRow">
      <w:tblPr/>
      <w:tcPr>
        <w:tcBorders>
          <w:top w:val="single" w:sz="8" w:space="0" w:color="00AEE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EEF" w:themeColor="accent1"/>
          <w:insideH w:val="nil"/>
          <w:insideV w:val="nil"/>
        </w:tcBorders>
        <w:shd w:val="clear" w:color="auto" w:fill="FFFFFF" w:themeFill="background1"/>
      </w:tcPr>
    </w:tblStylePr>
    <w:tblStylePr w:type="lastCol">
      <w:tblPr/>
      <w:tcPr>
        <w:tcBorders>
          <w:top w:val="nil"/>
          <w:left w:val="single" w:sz="8" w:space="0" w:color="00AEE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top w:val="nil"/>
          <w:bottom w:val="nil"/>
          <w:insideH w:val="nil"/>
          <w:insideV w:val="nil"/>
        </w:tcBorders>
        <w:shd w:val="clear" w:color="auto" w:fill="BC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B71234" w:themeColor="accent2"/>
        <w:left w:val="single" w:sz="8" w:space="0" w:color="B71234" w:themeColor="accent2"/>
        <w:bottom w:val="single" w:sz="8" w:space="0" w:color="B71234" w:themeColor="accent2"/>
        <w:right w:val="single" w:sz="8" w:space="0" w:color="B71234" w:themeColor="accent2"/>
      </w:tblBorders>
    </w:tblPr>
    <w:tblStylePr w:type="firstRow">
      <w:rPr>
        <w:sz w:val="24"/>
        <w:szCs w:val="24"/>
      </w:rPr>
      <w:tblPr/>
      <w:tcPr>
        <w:tcBorders>
          <w:top w:val="nil"/>
          <w:left w:val="nil"/>
          <w:bottom w:val="single" w:sz="24" w:space="0" w:color="B71234" w:themeColor="accent2"/>
          <w:right w:val="nil"/>
          <w:insideH w:val="nil"/>
          <w:insideV w:val="nil"/>
        </w:tcBorders>
        <w:shd w:val="clear" w:color="auto" w:fill="FFFFFF" w:themeFill="background1"/>
      </w:tcPr>
    </w:tblStylePr>
    <w:tblStylePr w:type="lastRow">
      <w:tblPr/>
      <w:tcPr>
        <w:tcBorders>
          <w:top w:val="single" w:sz="8" w:space="0" w:color="B7123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1234" w:themeColor="accent2"/>
          <w:insideH w:val="nil"/>
          <w:insideV w:val="nil"/>
        </w:tcBorders>
        <w:shd w:val="clear" w:color="auto" w:fill="FFFFFF" w:themeFill="background1"/>
      </w:tcPr>
    </w:tblStylePr>
    <w:tblStylePr w:type="lastCol">
      <w:tblPr/>
      <w:tcPr>
        <w:tcBorders>
          <w:top w:val="nil"/>
          <w:left w:val="single" w:sz="8" w:space="0" w:color="B7123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9C6" w:themeFill="accent2" w:themeFillTint="3F"/>
      </w:tcPr>
    </w:tblStylePr>
    <w:tblStylePr w:type="band1Horz">
      <w:tblPr/>
      <w:tcPr>
        <w:tcBorders>
          <w:top w:val="nil"/>
          <w:bottom w:val="nil"/>
          <w:insideH w:val="nil"/>
          <w:insideV w:val="nil"/>
        </w:tcBorders>
        <w:shd w:val="clear" w:color="auto" w:fill="F8B9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003F72" w:themeColor="accent3"/>
        <w:left w:val="single" w:sz="8" w:space="0" w:color="003F72" w:themeColor="accent3"/>
        <w:bottom w:val="single" w:sz="8" w:space="0" w:color="003F72" w:themeColor="accent3"/>
        <w:right w:val="single" w:sz="8" w:space="0" w:color="003F72" w:themeColor="accent3"/>
      </w:tblBorders>
    </w:tblPr>
    <w:tblStylePr w:type="firstRow">
      <w:rPr>
        <w:sz w:val="24"/>
        <w:szCs w:val="24"/>
      </w:rPr>
      <w:tblPr/>
      <w:tcPr>
        <w:tcBorders>
          <w:top w:val="nil"/>
          <w:left w:val="nil"/>
          <w:bottom w:val="single" w:sz="24" w:space="0" w:color="003F72" w:themeColor="accent3"/>
          <w:right w:val="nil"/>
          <w:insideH w:val="nil"/>
          <w:insideV w:val="nil"/>
        </w:tcBorders>
        <w:shd w:val="clear" w:color="auto" w:fill="FFFFFF" w:themeFill="background1"/>
      </w:tcPr>
    </w:tblStylePr>
    <w:tblStylePr w:type="lastRow">
      <w:tblPr/>
      <w:tcPr>
        <w:tcBorders>
          <w:top w:val="single" w:sz="8" w:space="0" w:color="003F7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F72" w:themeColor="accent3"/>
          <w:insideH w:val="nil"/>
          <w:insideV w:val="nil"/>
        </w:tcBorders>
        <w:shd w:val="clear" w:color="auto" w:fill="FFFFFF" w:themeFill="background1"/>
      </w:tcPr>
    </w:tblStylePr>
    <w:tblStylePr w:type="lastCol">
      <w:tblPr/>
      <w:tcPr>
        <w:tcBorders>
          <w:top w:val="nil"/>
          <w:left w:val="single" w:sz="8" w:space="0" w:color="003F7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D2FF" w:themeFill="accent3" w:themeFillTint="3F"/>
      </w:tcPr>
    </w:tblStylePr>
    <w:tblStylePr w:type="band1Horz">
      <w:tblPr/>
      <w:tcPr>
        <w:tcBorders>
          <w:top w:val="nil"/>
          <w:bottom w:val="nil"/>
          <w:insideH w:val="nil"/>
          <w:insideV w:val="nil"/>
        </w:tcBorders>
        <w:shd w:val="clear" w:color="auto" w:fill="9D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77216F" w:themeColor="accent4"/>
        <w:left w:val="single" w:sz="8" w:space="0" w:color="77216F" w:themeColor="accent4"/>
        <w:bottom w:val="single" w:sz="8" w:space="0" w:color="77216F" w:themeColor="accent4"/>
        <w:right w:val="single" w:sz="8" w:space="0" w:color="77216F" w:themeColor="accent4"/>
      </w:tblBorders>
    </w:tblPr>
    <w:tblStylePr w:type="firstRow">
      <w:rPr>
        <w:sz w:val="24"/>
        <w:szCs w:val="24"/>
      </w:rPr>
      <w:tblPr/>
      <w:tcPr>
        <w:tcBorders>
          <w:top w:val="nil"/>
          <w:left w:val="nil"/>
          <w:bottom w:val="single" w:sz="24" w:space="0" w:color="77216F" w:themeColor="accent4"/>
          <w:right w:val="nil"/>
          <w:insideH w:val="nil"/>
          <w:insideV w:val="nil"/>
        </w:tcBorders>
        <w:shd w:val="clear" w:color="auto" w:fill="FFFFFF" w:themeFill="background1"/>
      </w:tcPr>
    </w:tblStylePr>
    <w:tblStylePr w:type="lastRow">
      <w:tblPr/>
      <w:tcPr>
        <w:tcBorders>
          <w:top w:val="single" w:sz="8" w:space="0" w:color="7721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216F" w:themeColor="accent4"/>
          <w:insideH w:val="nil"/>
          <w:insideV w:val="nil"/>
        </w:tcBorders>
        <w:shd w:val="clear" w:color="auto" w:fill="FFFFFF" w:themeFill="background1"/>
      </w:tcPr>
    </w:tblStylePr>
    <w:tblStylePr w:type="lastCol">
      <w:tblPr/>
      <w:tcPr>
        <w:tcBorders>
          <w:top w:val="nil"/>
          <w:left w:val="single" w:sz="8" w:space="0" w:color="7721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B9E7" w:themeFill="accent4" w:themeFillTint="3F"/>
      </w:tcPr>
    </w:tblStylePr>
    <w:tblStylePr w:type="band1Horz">
      <w:tblPr/>
      <w:tcPr>
        <w:tcBorders>
          <w:top w:val="nil"/>
          <w:bottom w:val="nil"/>
          <w:insideH w:val="nil"/>
          <w:insideV w:val="nil"/>
        </w:tcBorders>
        <w:shd w:val="clear" w:color="auto" w:fill="EBB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ED7D31" w:themeColor="accent5"/>
        <w:left w:val="single" w:sz="8" w:space="0" w:color="ED7D31" w:themeColor="accent5"/>
        <w:bottom w:val="single" w:sz="8" w:space="0" w:color="ED7D31" w:themeColor="accent5"/>
        <w:right w:val="single" w:sz="8" w:space="0" w:color="ED7D31" w:themeColor="accent5"/>
      </w:tblBorders>
    </w:tblPr>
    <w:tblStylePr w:type="firstRow">
      <w:rPr>
        <w:sz w:val="24"/>
        <w:szCs w:val="24"/>
      </w:rPr>
      <w:tblPr/>
      <w:tcPr>
        <w:tcBorders>
          <w:top w:val="nil"/>
          <w:left w:val="nil"/>
          <w:bottom w:val="single" w:sz="24" w:space="0" w:color="ED7D31" w:themeColor="accent5"/>
          <w:right w:val="nil"/>
          <w:insideH w:val="nil"/>
          <w:insideV w:val="nil"/>
        </w:tcBorders>
        <w:shd w:val="clear" w:color="auto" w:fill="FFFFFF" w:themeFill="background1"/>
      </w:tcPr>
    </w:tblStylePr>
    <w:tblStylePr w:type="lastRow">
      <w:tblPr/>
      <w:tcPr>
        <w:tcBorders>
          <w:top w:val="single" w:sz="8" w:space="0" w:color="ED7D3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5"/>
          <w:insideH w:val="nil"/>
          <w:insideV w:val="nil"/>
        </w:tcBorders>
        <w:shd w:val="clear" w:color="auto" w:fill="FFFFFF" w:themeFill="background1"/>
      </w:tcPr>
    </w:tblStylePr>
    <w:tblStylePr w:type="lastCol">
      <w:tblPr/>
      <w:tcPr>
        <w:tcBorders>
          <w:top w:val="nil"/>
          <w:left w:val="single" w:sz="8" w:space="0" w:color="ED7D3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5" w:themeFillTint="3F"/>
      </w:tcPr>
    </w:tblStylePr>
    <w:tblStylePr w:type="band1Horz">
      <w:tblPr/>
      <w:tcPr>
        <w:tcBorders>
          <w:top w:val="nil"/>
          <w:bottom w:val="nil"/>
          <w:insideH w:val="nil"/>
          <w:insideV w:val="nil"/>
        </w:tcBorders>
        <w:shd w:val="clear" w:color="auto" w:fill="FADE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416B1C"/>
    <w:pPr>
      <w:spacing w:before="0" w:after="0"/>
    </w:pPr>
    <w:rPr>
      <w:rFonts w:asciiTheme="majorHAnsi" w:eastAsiaTheme="majorEastAsia" w:hAnsiTheme="majorHAnsi" w:cstheme="majorBidi"/>
      <w:color w:val="1E1E1E" w:themeColor="text1"/>
    </w:rPr>
    <w:tblPr>
      <w:tblStyleRowBandSize w:val="1"/>
      <w:tblStyleColBandSize w:val="1"/>
      <w:tblBorders>
        <w:top w:val="single" w:sz="8" w:space="0" w:color="B1BE2D" w:themeColor="accent6"/>
        <w:left w:val="single" w:sz="8" w:space="0" w:color="B1BE2D" w:themeColor="accent6"/>
        <w:bottom w:val="single" w:sz="8" w:space="0" w:color="B1BE2D" w:themeColor="accent6"/>
        <w:right w:val="single" w:sz="8" w:space="0" w:color="B1BE2D" w:themeColor="accent6"/>
      </w:tblBorders>
    </w:tblPr>
    <w:tblStylePr w:type="firstRow">
      <w:rPr>
        <w:sz w:val="24"/>
        <w:szCs w:val="24"/>
      </w:rPr>
      <w:tblPr/>
      <w:tcPr>
        <w:tcBorders>
          <w:top w:val="nil"/>
          <w:left w:val="nil"/>
          <w:bottom w:val="single" w:sz="24" w:space="0" w:color="B1BE2D" w:themeColor="accent6"/>
          <w:right w:val="nil"/>
          <w:insideH w:val="nil"/>
          <w:insideV w:val="nil"/>
        </w:tcBorders>
        <w:shd w:val="clear" w:color="auto" w:fill="FFFFFF" w:themeFill="background1"/>
      </w:tcPr>
    </w:tblStylePr>
    <w:tblStylePr w:type="lastRow">
      <w:tblPr/>
      <w:tcPr>
        <w:tcBorders>
          <w:top w:val="single" w:sz="8" w:space="0" w:color="B1BE2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E2D" w:themeColor="accent6"/>
          <w:insideH w:val="nil"/>
          <w:insideV w:val="nil"/>
        </w:tcBorders>
        <w:shd w:val="clear" w:color="auto" w:fill="FFFFFF" w:themeFill="background1"/>
      </w:tcPr>
    </w:tblStylePr>
    <w:tblStylePr w:type="lastCol">
      <w:tblPr/>
      <w:tcPr>
        <w:tcBorders>
          <w:top w:val="nil"/>
          <w:left w:val="single" w:sz="8" w:space="0" w:color="B1BE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2C8" w:themeFill="accent6" w:themeFillTint="3F"/>
      </w:tcPr>
    </w:tblStylePr>
    <w:tblStylePr w:type="band1Horz">
      <w:tblPr/>
      <w:tcPr>
        <w:tcBorders>
          <w:top w:val="nil"/>
          <w:bottom w:val="nil"/>
          <w:insideH w:val="nil"/>
          <w:insideV w:val="nil"/>
        </w:tcBorders>
        <w:shd w:val="clear" w:color="auto" w:fill="EEF2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416B1C"/>
    <w:pPr>
      <w:spacing w:before="0" w:after="0"/>
    </w:pPr>
    <w:tblPr>
      <w:tblStyleRowBandSize w:val="1"/>
      <w:tblStyleColBandSize w:val="1"/>
      <w:tblBorders>
        <w:top w:val="single" w:sz="8" w:space="0" w:color="565656" w:themeColor="text1" w:themeTint="BF"/>
        <w:left w:val="single" w:sz="8" w:space="0" w:color="565656" w:themeColor="text1" w:themeTint="BF"/>
        <w:bottom w:val="single" w:sz="8" w:space="0" w:color="565656" w:themeColor="text1" w:themeTint="BF"/>
        <w:right w:val="single" w:sz="8" w:space="0" w:color="565656" w:themeColor="text1" w:themeTint="BF"/>
        <w:insideH w:val="single" w:sz="8" w:space="0" w:color="565656" w:themeColor="text1" w:themeTint="BF"/>
      </w:tblBorders>
    </w:tblPr>
    <w:tblStylePr w:type="firstRow">
      <w:pPr>
        <w:spacing w:before="0" w:after="0" w:line="240" w:lineRule="auto"/>
      </w:pPr>
      <w:rPr>
        <w:b/>
        <w:bCs/>
        <w:color w:val="FFFFFF" w:themeColor="background1"/>
      </w:rPr>
      <w:tblPr/>
      <w:tcPr>
        <w:tcBorders>
          <w:top w:val="single" w:sz="8" w:space="0" w:color="565656" w:themeColor="text1" w:themeTint="BF"/>
          <w:left w:val="single" w:sz="8" w:space="0" w:color="565656" w:themeColor="text1" w:themeTint="BF"/>
          <w:bottom w:val="single" w:sz="8" w:space="0" w:color="565656" w:themeColor="text1" w:themeTint="BF"/>
          <w:right w:val="single" w:sz="8" w:space="0" w:color="565656" w:themeColor="text1" w:themeTint="BF"/>
          <w:insideH w:val="nil"/>
          <w:insideV w:val="nil"/>
        </w:tcBorders>
        <w:shd w:val="clear" w:color="auto" w:fill="1E1E1E" w:themeFill="text1"/>
      </w:tcPr>
    </w:tblStylePr>
    <w:tblStylePr w:type="lastRow">
      <w:pPr>
        <w:spacing w:before="0" w:after="0" w:line="240" w:lineRule="auto"/>
      </w:pPr>
      <w:rPr>
        <w:b/>
        <w:bCs/>
      </w:rPr>
      <w:tblPr/>
      <w:tcPr>
        <w:tcBorders>
          <w:top w:val="double" w:sz="6" w:space="0" w:color="565656" w:themeColor="text1" w:themeTint="BF"/>
          <w:left w:val="single" w:sz="8" w:space="0" w:color="565656" w:themeColor="text1" w:themeTint="BF"/>
          <w:bottom w:val="single" w:sz="8" w:space="0" w:color="565656" w:themeColor="text1" w:themeTint="BF"/>
          <w:right w:val="single" w:sz="8" w:space="0" w:color="565656" w:themeColor="text1" w:themeTint="BF"/>
          <w:insideH w:val="nil"/>
          <w:insideV w:val="nil"/>
        </w:tcBorders>
      </w:tcPr>
    </w:tblStylePr>
    <w:tblStylePr w:type="firstCol">
      <w:rPr>
        <w:b/>
        <w:bCs/>
      </w:rPr>
    </w:tblStylePr>
    <w:tblStylePr w:type="lastCol">
      <w:rPr>
        <w:b/>
        <w:bCs/>
      </w:rPr>
    </w:tblStylePr>
    <w:tblStylePr w:type="band1Vert">
      <w:tblPr/>
      <w:tcPr>
        <w:shd w:val="clear" w:color="auto" w:fill="C7C7C7" w:themeFill="text1" w:themeFillTint="3F"/>
      </w:tcPr>
    </w:tblStylePr>
    <w:tblStylePr w:type="band1Horz">
      <w:tblPr/>
      <w:tcPr>
        <w:tcBorders>
          <w:insideH w:val="nil"/>
          <w:insideV w:val="nil"/>
        </w:tcBorders>
        <w:shd w:val="clear" w:color="auto" w:fill="C7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416B1C"/>
    <w:pPr>
      <w:spacing w:before="0" w:after="0"/>
    </w:pPr>
    <w:tblPr>
      <w:tblStyleRowBandSize w:val="1"/>
      <w:tblStyleColBandSize w:val="1"/>
      <w:tbl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single" w:sz="8" w:space="0" w:color="34C7FF" w:themeColor="accent1" w:themeTint="BF"/>
      </w:tblBorders>
    </w:tblPr>
    <w:tblStylePr w:type="firstRow">
      <w:pPr>
        <w:spacing w:before="0" w:after="0" w:line="240" w:lineRule="auto"/>
      </w:pPr>
      <w:rPr>
        <w:b/>
        <w:bCs/>
        <w:color w:val="FFFFFF" w:themeColor="background1"/>
      </w:rPr>
      <w:tblPr/>
      <w:tcPr>
        <w:tc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nil"/>
          <w:insideV w:val="nil"/>
        </w:tcBorders>
        <w:shd w:val="clear" w:color="auto" w:fill="00AEEF" w:themeFill="accent1"/>
      </w:tcPr>
    </w:tblStylePr>
    <w:tblStylePr w:type="lastRow">
      <w:pPr>
        <w:spacing w:before="0" w:after="0" w:line="240" w:lineRule="auto"/>
      </w:pPr>
      <w:rPr>
        <w:b/>
        <w:bCs/>
      </w:rPr>
      <w:tblPr/>
      <w:tcPr>
        <w:tcBorders>
          <w:top w:val="double" w:sz="6"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ECFF" w:themeFill="accent1" w:themeFillTint="3F"/>
      </w:tcPr>
    </w:tblStylePr>
    <w:tblStylePr w:type="band1Horz">
      <w:tblPr/>
      <w:tcPr>
        <w:tcBorders>
          <w:insideH w:val="nil"/>
          <w:insideV w:val="nil"/>
        </w:tcBorders>
        <w:shd w:val="clear" w:color="auto" w:fill="BCE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416B1C"/>
    <w:pPr>
      <w:spacing w:before="0" w:after="0"/>
    </w:pPr>
    <w:tblPr>
      <w:tblStyleRowBandSize w:val="1"/>
      <w:tblStyleColBandSize w:val="1"/>
      <w:tblBorders>
        <w:top w:val="single" w:sz="8" w:space="0" w:color="EA2C52" w:themeColor="accent2" w:themeTint="BF"/>
        <w:left w:val="single" w:sz="8" w:space="0" w:color="EA2C52" w:themeColor="accent2" w:themeTint="BF"/>
        <w:bottom w:val="single" w:sz="8" w:space="0" w:color="EA2C52" w:themeColor="accent2" w:themeTint="BF"/>
        <w:right w:val="single" w:sz="8" w:space="0" w:color="EA2C52" w:themeColor="accent2" w:themeTint="BF"/>
        <w:insideH w:val="single" w:sz="8" w:space="0" w:color="EA2C52" w:themeColor="accent2" w:themeTint="BF"/>
      </w:tblBorders>
    </w:tblPr>
    <w:tblStylePr w:type="firstRow">
      <w:pPr>
        <w:spacing w:before="0" w:after="0" w:line="240" w:lineRule="auto"/>
      </w:pPr>
      <w:rPr>
        <w:b/>
        <w:bCs/>
        <w:color w:val="FFFFFF" w:themeColor="background1"/>
      </w:rPr>
      <w:tblPr/>
      <w:tcPr>
        <w:tcBorders>
          <w:top w:val="single" w:sz="8" w:space="0" w:color="EA2C52" w:themeColor="accent2" w:themeTint="BF"/>
          <w:left w:val="single" w:sz="8" w:space="0" w:color="EA2C52" w:themeColor="accent2" w:themeTint="BF"/>
          <w:bottom w:val="single" w:sz="8" w:space="0" w:color="EA2C52" w:themeColor="accent2" w:themeTint="BF"/>
          <w:right w:val="single" w:sz="8" w:space="0" w:color="EA2C52" w:themeColor="accent2" w:themeTint="BF"/>
          <w:insideH w:val="nil"/>
          <w:insideV w:val="nil"/>
        </w:tcBorders>
        <w:shd w:val="clear" w:color="auto" w:fill="B71234" w:themeFill="accent2"/>
      </w:tcPr>
    </w:tblStylePr>
    <w:tblStylePr w:type="lastRow">
      <w:pPr>
        <w:spacing w:before="0" w:after="0" w:line="240" w:lineRule="auto"/>
      </w:pPr>
      <w:rPr>
        <w:b/>
        <w:bCs/>
      </w:rPr>
      <w:tblPr/>
      <w:tcPr>
        <w:tcBorders>
          <w:top w:val="double" w:sz="6" w:space="0" w:color="EA2C52" w:themeColor="accent2" w:themeTint="BF"/>
          <w:left w:val="single" w:sz="8" w:space="0" w:color="EA2C52" w:themeColor="accent2" w:themeTint="BF"/>
          <w:bottom w:val="single" w:sz="8" w:space="0" w:color="EA2C52" w:themeColor="accent2" w:themeTint="BF"/>
          <w:right w:val="single" w:sz="8" w:space="0" w:color="EA2C5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9C6" w:themeFill="accent2" w:themeFillTint="3F"/>
      </w:tcPr>
    </w:tblStylePr>
    <w:tblStylePr w:type="band1Horz">
      <w:tblPr/>
      <w:tcPr>
        <w:tcBorders>
          <w:insideH w:val="nil"/>
          <w:insideV w:val="nil"/>
        </w:tcBorders>
        <w:shd w:val="clear" w:color="auto" w:fill="F8B9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416B1C"/>
    <w:pPr>
      <w:spacing w:before="0" w:after="0"/>
    </w:pPr>
    <w:tblPr>
      <w:tblStyleRowBandSize w:val="1"/>
      <w:tblStyleColBandSize w:val="1"/>
      <w:tblBorders>
        <w:top w:val="single" w:sz="8" w:space="0" w:color="0075D5" w:themeColor="accent3" w:themeTint="BF"/>
        <w:left w:val="single" w:sz="8" w:space="0" w:color="0075D5" w:themeColor="accent3" w:themeTint="BF"/>
        <w:bottom w:val="single" w:sz="8" w:space="0" w:color="0075D5" w:themeColor="accent3" w:themeTint="BF"/>
        <w:right w:val="single" w:sz="8" w:space="0" w:color="0075D5" w:themeColor="accent3" w:themeTint="BF"/>
        <w:insideH w:val="single" w:sz="8" w:space="0" w:color="0075D5" w:themeColor="accent3" w:themeTint="BF"/>
      </w:tblBorders>
    </w:tblPr>
    <w:tblStylePr w:type="firstRow">
      <w:pPr>
        <w:spacing w:before="0" w:after="0" w:line="240" w:lineRule="auto"/>
      </w:pPr>
      <w:rPr>
        <w:b/>
        <w:bCs/>
        <w:color w:val="FFFFFF" w:themeColor="background1"/>
      </w:rPr>
      <w:tblPr/>
      <w:tcPr>
        <w:tcBorders>
          <w:top w:val="single" w:sz="8" w:space="0" w:color="0075D5" w:themeColor="accent3" w:themeTint="BF"/>
          <w:left w:val="single" w:sz="8" w:space="0" w:color="0075D5" w:themeColor="accent3" w:themeTint="BF"/>
          <w:bottom w:val="single" w:sz="8" w:space="0" w:color="0075D5" w:themeColor="accent3" w:themeTint="BF"/>
          <w:right w:val="single" w:sz="8" w:space="0" w:color="0075D5" w:themeColor="accent3" w:themeTint="BF"/>
          <w:insideH w:val="nil"/>
          <w:insideV w:val="nil"/>
        </w:tcBorders>
        <w:shd w:val="clear" w:color="auto" w:fill="003F72" w:themeFill="accent3"/>
      </w:tcPr>
    </w:tblStylePr>
    <w:tblStylePr w:type="lastRow">
      <w:pPr>
        <w:spacing w:before="0" w:after="0" w:line="240" w:lineRule="auto"/>
      </w:pPr>
      <w:rPr>
        <w:b/>
        <w:bCs/>
      </w:rPr>
      <w:tblPr/>
      <w:tcPr>
        <w:tcBorders>
          <w:top w:val="double" w:sz="6" w:space="0" w:color="0075D5" w:themeColor="accent3" w:themeTint="BF"/>
          <w:left w:val="single" w:sz="8" w:space="0" w:color="0075D5" w:themeColor="accent3" w:themeTint="BF"/>
          <w:bottom w:val="single" w:sz="8" w:space="0" w:color="0075D5" w:themeColor="accent3" w:themeTint="BF"/>
          <w:right w:val="single" w:sz="8" w:space="0" w:color="0075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DD2FF" w:themeFill="accent3" w:themeFillTint="3F"/>
      </w:tcPr>
    </w:tblStylePr>
    <w:tblStylePr w:type="band1Horz">
      <w:tblPr/>
      <w:tcPr>
        <w:tcBorders>
          <w:insideH w:val="nil"/>
          <w:insideV w:val="nil"/>
        </w:tcBorders>
        <w:shd w:val="clear" w:color="auto" w:fill="9DD2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416B1C"/>
    <w:pPr>
      <w:spacing w:before="0" w:after="0"/>
    </w:pPr>
    <w:tblPr>
      <w:tblStyleRowBandSize w:val="1"/>
      <w:tblStyleColBandSize w:val="1"/>
      <w:tblBorders>
        <w:top w:val="single" w:sz="8" w:space="0" w:color="BD34B0" w:themeColor="accent4" w:themeTint="BF"/>
        <w:left w:val="single" w:sz="8" w:space="0" w:color="BD34B0" w:themeColor="accent4" w:themeTint="BF"/>
        <w:bottom w:val="single" w:sz="8" w:space="0" w:color="BD34B0" w:themeColor="accent4" w:themeTint="BF"/>
        <w:right w:val="single" w:sz="8" w:space="0" w:color="BD34B0" w:themeColor="accent4" w:themeTint="BF"/>
        <w:insideH w:val="single" w:sz="8" w:space="0" w:color="BD34B0" w:themeColor="accent4" w:themeTint="BF"/>
      </w:tblBorders>
    </w:tblPr>
    <w:tblStylePr w:type="firstRow">
      <w:pPr>
        <w:spacing w:before="0" w:after="0" w:line="240" w:lineRule="auto"/>
      </w:pPr>
      <w:rPr>
        <w:b/>
        <w:bCs/>
        <w:color w:val="FFFFFF" w:themeColor="background1"/>
      </w:rPr>
      <w:tblPr/>
      <w:tcPr>
        <w:tcBorders>
          <w:top w:val="single" w:sz="8" w:space="0" w:color="BD34B0" w:themeColor="accent4" w:themeTint="BF"/>
          <w:left w:val="single" w:sz="8" w:space="0" w:color="BD34B0" w:themeColor="accent4" w:themeTint="BF"/>
          <w:bottom w:val="single" w:sz="8" w:space="0" w:color="BD34B0" w:themeColor="accent4" w:themeTint="BF"/>
          <w:right w:val="single" w:sz="8" w:space="0" w:color="BD34B0" w:themeColor="accent4" w:themeTint="BF"/>
          <w:insideH w:val="nil"/>
          <w:insideV w:val="nil"/>
        </w:tcBorders>
        <w:shd w:val="clear" w:color="auto" w:fill="77216F" w:themeFill="accent4"/>
      </w:tcPr>
    </w:tblStylePr>
    <w:tblStylePr w:type="lastRow">
      <w:pPr>
        <w:spacing w:before="0" w:after="0" w:line="240" w:lineRule="auto"/>
      </w:pPr>
      <w:rPr>
        <w:b/>
        <w:bCs/>
      </w:rPr>
      <w:tblPr/>
      <w:tcPr>
        <w:tcBorders>
          <w:top w:val="double" w:sz="6" w:space="0" w:color="BD34B0" w:themeColor="accent4" w:themeTint="BF"/>
          <w:left w:val="single" w:sz="8" w:space="0" w:color="BD34B0" w:themeColor="accent4" w:themeTint="BF"/>
          <w:bottom w:val="single" w:sz="8" w:space="0" w:color="BD34B0" w:themeColor="accent4" w:themeTint="BF"/>
          <w:right w:val="single" w:sz="8" w:space="0" w:color="BD34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B9E7" w:themeFill="accent4" w:themeFillTint="3F"/>
      </w:tcPr>
    </w:tblStylePr>
    <w:tblStylePr w:type="band1Horz">
      <w:tblPr/>
      <w:tcPr>
        <w:tcBorders>
          <w:insideH w:val="nil"/>
          <w:insideV w:val="nil"/>
        </w:tcBorders>
        <w:shd w:val="clear" w:color="auto" w:fill="EBB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416B1C"/>
    <w:pPr>
      <w:spacing w:before="0" w:after="0"/>
    </w:pPr>
    <w:tblPr>
      <w:tblStyleRowBandSize w:val="1"/>
      <w:tblStyleColBandSize w:val="1"/>
      <w:tblBorders>
        <w:top w:val="single" w:sz="8" w:space="0" w:color="F19D64" w:themeColor="accent5" w:themeTint="BF"/>
        <w:left w:val="single" w:sz="8" w:space="0" w:color="F19D64" w:themeColor="accent5" w:themeTint="BF"/>
        <w:bottom w:val="single" w:sz="8" w:space="0" w:color="F19D64" w:themeColor="accent5" w:themeTint="BF"/>
        <w:right w:val="single" w:sz="8" w:space="0" w:color="F19D64" w:themeColor="accent5" w:themeTint="BF"/>
        <w:insideH w:val="single" w:sz="8" w:space="0" w:color="F19D64" w:themeColor="accent5" w:themeTint="BF"/>
      </w:tblBorders>
    </w:tblPr>
    <w:tblStylePr w:type="firstRow">
      <w:pPr>
        <w:spacing w:before="0" w:after="0" w:line="240" w:lineRule="auto"/>
      </w:pPr>
      <w:rPr>
        <w:b/>
        <w:bCs/>
        <w:color w:val="FFFFFF" w:themeColor="background1"/>
      </w:rPr>
      <w:tblPr/>
      <w:tcPr>
        <w:tcBorders>
          <w:top w:val="single" w:sz="8" w:space="0" w:color="F19D64" w:themeColor="accent5" w:themeTint="BF"/>
          <w:left w:val="single" w:sz="8" w:space="0" w:color="F19D64" w:themeColor="accent5" w:themeTint="BF"/>
          <w:bottom w:val="single" w:sz="8" w:space="0" w:color="F19D64" w:themeColor="accent5" w:themeTint="BF"/>
          <w:right w:val="single" w:sz="8" w:space="0" w:color="F19D64" w:themeColor="accent5" w:themeTint="BF"/>
          <w:insideH w:val="nil"/>
          <w:insideV w:val="nil"/>
        </w:tcBorders>
        <w:shd w:val="clear" w:color="auto" w:fill="ED7D31" w:themeFill="accent5"/>
      </w:tcPr>
    </w:tblStylePr>
    <w:tblStylePr w:type="lastRow">
      <w:pPr>
        <w:spacing w:before="0" w:after="0" w:line="240" w:lineRule="auto"/>
      </w:pPr>
      <w:rPr>
        <w:b/>
        <w:bCs/>
      </w:rPr>
      <w:tblPr/>
      <w:tcPr>
        <w:tcBorders>
          <w:top w:val="double" w:sz="6" w:space="0" w:color="F19D64" w:themeColor="accent5" w:themeTint="BF"/>
          <w:left w:val="single" w:sz="8" w:space="0" w:color="F19D64" w:themeColor="accent5" w:themeTint="BF"/>
          <w:bottom w:val="single" w:sz="8" w:space="0" w:color="F19D64" w:themeColor="accent5" w:themeTint="BF"/>
          <w:right w:val="single" w:sz="8" w:space="0" w:color="F19D6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5" w:themeFillTint="3F"/>
      </w:tcPr>
    </w:tblStylePr>
    <w:tblStylePr w:type="band1Horz">
      <w:tblPr/>
      <w:tcPr>
        <w:tcBorders>
          <w:insideH w:val="nil"/>
          <w:insideV w:val="nil"/>
        </w:tcBorders>
        <w:shd w:val="clear" w:color="auto" w:fill="FADE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416B1C"/>
    <w:pPr>
      <w:spacing w:before="0" w:after="0"/>
    </w:pPr>
    <w:tblPr>
      <w:tblStyleRowBandSize w:val="1"/>
      <w:tblStyleColBandSize w:val="1"/>
      <w:tblBorders>
        <w:top w:val="single" w:sz="8" w:space="0" w:color="CCD758" w:themeColor="accent6" w:themeTint="BF"/>
        <w:left w:val="single" w:sz="8" w:space="0" w:color="CCD758" w:themeColor="accent6" w:themeTint="BF"/>
        <w:bottom w:val="single" w:sz="8" w:space="0" w:color="CCD758" w:themeColor="accent6" w:themeTint="BF"/>
        <w:right w:val="single" w:sz="8" w:space="0" w:color="CCD758" w:themeColor="accent6" w:themeTint="BF"/>
        <w:insideH w:val="single" w:sz="8" w:space="0" w:color="CCD758" w:themeColor="accent6" w:themeTint="BF"/>
      </w:tblBorders>
    </w:tblPr>
    <w:tblStylePr w:type="firstRow">
      <w:pPr>
        <w:spacing w:before="0" w:after="0" w:line="240" w:lineRule="auto"/>
      </w:pPr>
      <w:rPr>
        <w:b/>
        <w:bCs/>
        <w:color w:val="FFFFFF" w:themeColor="background1"/>
      </w:rPr>
      <w:tblPr/>
      <w:tcPr>
        <w:tcBorders>
          <w:top w:val="single" w:sz="8" w:space="0" w:color="CCD758" w:themeColor="accent6" w:themeTint="BF"/>
          <w:left w:val="single" w:sz="8" w:space="0" w:color="CCD758" w:themeColor="accent6" w:themeTint="BF"/>
          <w:bottom w:val="single" w:sz="8" w:space="0" w:color="CCD758" w:themeColor="accent6" w:themeTint="BF"/>
          <w:right w:val="single" w:sz="8" w:space="0" w:color="CCD758" w:themeColor="accent6" w:themeTint="BF"/>
          <w:insideH w:val="nil"/>
          <w:insideV w:val="nil"/>
        </w:tcBorders>
        <w:shd w:val="clear" w:color="auto" w:fill="B1BE2D" w:themeFill="accent6"/>
      </w:tcPr>
    </w:tblStylePr>
    <w:tblStylePr w:type="lastRow">
      <w:pPr>
        <w:spacing w:before="0" w:after="0" w:line="240" w:lineRule="auto"/>
      </w:pPr>
      <w:rPr>
        <w:b/>
        <w:bCs/>
      </w:rPr>
      <w:tblPr/>
      <w:tcPr>
        <w:tcBorders>
          <w:top w:val="double" w:sz="6" w:space="0" w:color="CCD758" w:themeColor="accent6" w:themeTint="BF"/>
          <w:left w:val="single" w:sz="8" w:space="0" w:color="CCD758" w:themeColor="accent6" w:themeTint="BF"/>
          <w:bottom w:val="single" w:sz="8" w:space="0" w:color="CCD758" w:themeColor="accent6" w:themeTint="BF"/>
          <w:right w:val="single" w:sz="8" w:space="0" w:color="CCD75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F2C8" w:themeFill="accent6" w:themeFillTint="3F"/>
      </w:tcPr>
    </w:tblStylePr>
    <w:tblStylePr w:type="band1Horz">
      <w:tblPr/>
      <w:tcPr>
        <w:tcBorders>
          <w:insideH w:val="nil"/>
          <w:insideV w:val="nil"/>
        </w:tcBorders>
        <w:shd w:val="clear" w:color="auto" w:fill="EEF2C8"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1E1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1E1E" w:themeFill="text1"/>
      </w:tcPr>
    </w:tblStylePr>
    <w:tblStylePr w:type="lastCol">
      <w:rPr>
        <w:b/>
        <w:bCs/>
        <w:color w:val="FFFFFF" w:themeColor="background1"/>
      </w:rPr>
      <w:tblPr/>
      <w:tcPr>
        <w:tcBorders>
          <w:left w:val="nil"/>
          <w:right w:val="nil"/>
          <w:insideH w:val="nil"/>
          <w:insideV w:val="nil"/>
        </w:tcBorders>
        <w:shd w:val="clear" w:color="auto" w:fill="1E1E1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EE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EEF" w:themeFill="accent1"/>
      </w:tcPr>
    </w:tblStylePr>
    <w:tblStylePr w:type="lastCol">
      <w:rPr>
        <w:b/>
        <w:bCs/>
        <w:color w:val="FFFFFF" w:themeColor="background1"/>
      </w:rPr>
      <w:tblPr/>
      <w:tcPr>
        <w:tcBorders>
          <w:left w:val="nil"/>
          <w:right w:val="nil"/>
          <w:insideH w:val="nil"/>
          <w:insideV w:val="nil"/>
        </w:tcBorders>
        <w:shd w:val="clear" w:color="auto" w:fill="00AEE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123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1234" w:themeFill="accent2"/>
      </w:tcPr>
    </w:tblStylePr>
    <w:tblStylePr w:type="lastCol">
      <w:rPr>
        <w:b/>
        <w:bCs/>
        <w:color w:val="FFFFFF" w:themeColor="background1"/>
      </w:rPr>
      <w:tblPr/>
      <w:tcPr>
        <w:tcBorders>
          <w:left w:val="nil"/>
          <w:right w:val="nil"/>
          <w:insideH w:val="nil"/>
          <w:insideV w:val="nil"/>
        </w:tcBorders>
        <w:shd w:val="clear" w:color="auto" w:fill="B7123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F7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F72" w:themeFill="accent3"/>
      </w:tcPr>
    </w:tblStylePr>
    <w:tblStylePr w:type="lastCol">
      <w:rPr>
        <w:b/>
        <w:bCs/>
        <w:color w:val="FFFFFF" w:themeColor="background1"/>
      </w:rPr>
      <w:tblPr/>
      <w:tcPr>
        <w:tcBorders>
          <w:left w:val="nil"/>
          <w:right w:val="nil"/>
          <w:insideH w:val="nil"/>
          <w:insideV w:val="nil"/>
        </w:tcBorders>
        <w:shd w:val="clear" w:color="auto" w:fill="003F7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21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216F" w:themeFill="accent4"/>
      </w:tcPr>
    </w:tblStylePr>
    <w:tblStylePr w:type="lastCol">
      <w:rPr>
        <w:b/>
        <w:bCs/>
        <w:color w:val="FFFFFF" w:themeColor="background1"/>
      </w:rPr>
      <w:tblPr/>
      <w:tcPr>
        <w:tcBorders>
          <w:left w:val="nil"/>
          <w:right w:val="nil"/>
          <w:insideH w:val="nil"/>
          <w:insideV w:val="nil"/>
        </w:tcBorders>
        <w:shd w:val="clear" w:color="auto" w:fill="7721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5"/>
      </w:tcPr>
    </w:tblStylePr>
    <w:tblStylePr w:type="lastCol">
      <w:rPr>
        <w:b/>
        <w:bCs/>
        <w:color w:val="FFFFFF" w:themeColor="background1"/>
      </w:rPr>
      <w:tblPr/>
      <w:tcPr>
        <w:tcBorders>
          <w:left w:val="nil"/>
          <w:right w:val="nil"/>
          <w:insideH w:val="nil"/>
          <w:insideV w:val="nil"/>
        </w:tcBorders>
        <w:shd w:val="clear" w:color="auto" w:fill="ED7D3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E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E2D" w:themeFill="accent6"/>
      </w:tcPr>
    </w:tblStylePr>
    <w:tblStylePr w:type="lastCol">
      <w:rPr>
        <w:b/>
        <w:bCs/>
        <w:color w:val="FFFFFF" w:themeColor="background1"/>
      </w:rPr>
      <w:tblPr/>
      <w:tcPr>
        <w:tcBorders>
          <w:left w:val="nil"/>
          <w:right w:val="nil"/>
          <w:insideH w:val="nil"/>
          <w:insideV w:val="nil"/>
        </w:tcBorders>
        <w:shd w:val="clear" w:color="auto" w:fill="B1BE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semiHidden/>
    <w:unhideWhenUsed/>
    <w:rsid w:val="00416B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16B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16B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16B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16B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16B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16B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416B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416B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416B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16B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16B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16B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16B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16B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16B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16B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16B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16B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16B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16B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16B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16B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16B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16B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416B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16B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16B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16B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16B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16B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16B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16B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416B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16B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16B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16B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16B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16B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1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16B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16B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16B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rsid w:val="00361DF6"/>
    <w:pPr>
      <w:numPr>
        <w:numId w:val="16"/>
      </w:numPr>
    </w:pPr>
  </w:style>
  <w:style w:type="numbering" w:styleId="1ai">
    <w:name w:val="Outline List 1"/>
    <w:basedOn w:val="NoList"/>
    <w:rsid w:val="00361DF6"/>
    <w:pPr>
      <w:numPr>
        <w:numId w:val="17"/>
      </w:numPr>
    </w:pPr>
  </w:style>
  <w:style w:type="numbering" w:styleId="ArticleSection">
    <w:name w:val="Outline List 3"/>
    <w:basedOn w:val="NoList"/>
    <w:rsid w:val="00361DF6"/>
    <w:pPr>
      <w:numPr>
        <w:numId w:val="18"/>
      </w:numPr>
    </w:pPr>
  </w:style>
  <w:style w:type="character" w:styleId="LineNumber">
    <w:name w:val="line number"/>
    <w:basedOn w:val="DefaultParagraphFont"/>
    <w:rsid w:val="00361DF6"/>
  </w:style>
  <w:style w:type="paragraph" w:styleId="ListBullet4">
    <w:name w:val="List Bullet 4"/>
    <w:basedOn w:val="Normal"/>
    <w:semiHidden/>
    <w:unhideWhenUsed/>
    <w:rsid w:val="00361DF6"/>
    <w:pPr>
      <w:numPr>
        <w:numId w:val="11"/>
      </w:numPr>
      <w:contextualSpacing/>
    </w:pPr>
  </w:style>
  <w:style w:type="paragraph" w:styleId="ListBullet5">
    <w:name w:val="List Bullet 5"/>
    <w:basedOn w:val="Normal"/>
    <w:semiHidden/>
    <w:unhideWhenUsed/>
    <w:rsid w:val="00361DF6"/>
    <w:pPr>
      <w:numPr>
        <w:numId w:val="12"/>
      </w:numPr>
      <w:contextualSpacing/>
    </w:pPr>
  </w:style>
  <w:style w:type="paragraph" w:styleId="ListNumber4">
    <w:name w:val="List Number 4"/>
    <w:basedOn w:val="Normal"/>
    <w:semiHidden/>
    <w:unhideWhenUsed/>
    <w:rsid w:val="00361DF6"/>
    <w:pPr>
      <w:numPr>
        <w:numId w:val="13"/>
      </w:numPr>
      <w:contextualSpacing/>
    </w:pPr>
  </w:style>
  <w:style w:type="paragraph" w:styleId="ListNumber5">
    <w:name w:val="List Number 5"/>
    <w:basedOn w:val="Normal"/>
    <w:semiHidden/>
    <w:unhideWhenUsed/>
    <w:rsid w:val="00361DF6"/>
    <w:pPr>
      <w:numPr>
        <w:numId w:val="14"/>
      </w:numPr>
      <w:contextualSpacing/>
    </w:pPr>
  </w:style>
  <w:style w:type="paragraph" w:styleId="NormalWeb">
    <w:name w:val="Normal (Web)"/>
    <w:basedOn w:val="Normal"/>
    <w:uiPriority w:val="99"/>
    <w:rsid w:val="00361DF6"/>
    <w:rPr>
      <w:rFonts w:ascii="Times New Roman" w:hAnsi="Times New Roman"/>
      <w:sz w:val="24"/>
      <w:szCs w:val="24"/>
    </w:rPr>
  </w:style>
  <w:style w:type="paragraph" w:styleId="NormalIndent">
    <w:name w:val="Normal Indent"/>
    <w:basedOn w:val="Normal"/>
    <w:rsid w:val="00361DF6"/>
    <w:pPr>
      <w:ind w:left="720"/>
    </w:pPr>
  </w:style>
  <w:style w:type="table" w:customStyle="1" w:styleId="FATableForms">
    <w:name w:val="FA Table Forms"/>
    <w:basedOn w:val="TableNormal"/>
    <w:uiPriority w:val="99"/>
    <w:rsid w:val="00AC3F0D"/>
    <w:pPr>
      <w:spacing w:before="0" w:after="0"/>
    </w:pPr>
    <w:tblPr>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CellMar>
        <w:top w:w="57" w:type="dxa"/>
        <w:bottom w:w="57" w:type="dxa"/>
      </w:tblCellMar>
    </w:tblPr>
    <w:tblStylePr w:type="firstRow">
      <w:rPr>
        <w:b/>
        <w:color w:val="FFFFFF" w:themeColor="background1"/>
      </w:rPr>
      <w:tblPr/>
      <w:tcPr>
        <w:shd w:val="clear" w:color="auto" w:fill="00AEEF" w:themeFill="accent1"/>
      </w:tcPr>
    </w:tblStylePr>
    <w:tblStylePr w:type="lastRow">
      <w:rPr>
        <w:b/>
        <w:color w:val="FFFFFF" w:themeColor="background1"/>
      </w:rPr>
      <w:tblPr/>
      <w:tcPr>
        <w:shd w:val="clear" w:color="auto" w:fill="00AEEF" w:themeFill="accent1"/>
      </w:tcPr>
    </w:tblStylePr>
    <w:tblStylePr w:type="firstCol">
      <w:rPr>
        <w:b/>
      </w:rPr>
      <w:tblPr/>
      <w:tcPr>
        <w:shd w:val="clear" w:color="auto" w:fill="C8F0FF" w:themeFill="accent1" w:themeFillTint="33"/>
      </w:tcPr>
    </w:tblStylePr>
    <w:tblStylePr w:type="lastCol">
      <w:rPr>
        <w:b/>
        <w:color w:val="auto"/>
      </w:rPr>
      <w:tblPr/>
      <w:tcPr>
        <w:shd w:val="clear" w:color="auto" w:fill="C8F0FF" w:themeFill="accent1" w:themeFillTint="33"/>
      </w:tcPr>
    </w:tblStylePr>
  </w:style>
  <w:style w:type="table" w:customStyle="1" w:styleId="FATable">
    <w:name w:val="FA Table"/>
    <w:basedOn w:val="TableNormal"/>
    <w:uiPriority w:val="99"/>
    <w:rsid w:val="003671BB"/>
    <w:pPr>
      <w:spacing w:before="0" w:after="0"/>
    </w:pPr>
    <w:tblPr>
      <w:tblStyleRowBandSize w:val="1"/>
      <w:tblStyleColBandSize w:val="1"/>
      <w:tblCellSpacing w:w="0" w:type="dxa"/>
      <w:tblBorders>
        <w:insideH w:val="single" w:sz="2" w:space="0" w:color="FFFFFF" w:themeColor="background1"/>
        <w:insideV w:val="single" w:sz="2" w:space="0" w:color="FFFFFF" w:themeColor="background1"/>
      </w:tblBorders>
      <w:tblCellMar>
        <w:top w:w="11" w:type="dxa"/>
        <w:left w:w="57" w:type="dxa"/>
        <w:bottom w:w="11" w:type="dxa"/>
        <w:right w:w="57" w:type="dxa"/>
      </w:tblCellMar>
    </w:tblPr>
    <w:trPr>
      <w:tblCellSpacing w:w="0" w:type="dxa"/>
    </w:trPr>
    <w:tcPr>
      <w:shd w:val="clear" w:color="auto" w:fill="92E1FF" w:themeFill="accent1" w:themeFillTint="66"/>
    </w:tcPr>
    <w:tblStylePr w:type="firstRow">
      <w:rPr>
        <w:b/>
        <w:color w:val="FFFFFF" w:themeColor="background1"/>
      </w:rPr>
      <w:tblPr/>
      <w:tcPr>
        <w:tcBorders>
          <w:bottom w:val="single" w:sz="18" w:space="0" w:color="FFFFFF" w:themeColor="background1"/>
        </w:tcBorders>
        <w:shd w:val="clear" w:color="auto" w:fill="00AEEF" w:themeFill="accent1"/>
      </w:tcPr>
    </w:tblStylePr>
    <w:tblStylePr w:type="lastRow">
      <w:rPr>
        <w:b/>
        <w:color w:val="FFFFFF" w:themeColor="background1"/>
      </w:rPr>
      <w:tblPr/>
      <w:tcPr>
        <w:tcBorders>
          <w:top w:val="single" w:sz="18" w:space="0" w:color="FFFFFF" w:themeColor="background1"/>
        </w:tcBorders>
        <w:shd w:val="clear" w:color="auto" w:fill="00AEEF" w:themeFill="accent1"/>
      </w:tcPr>
    </w:tblStylePr>
    <w:tblStylePr w:type="firstCol">
      <w:rPr>
        <w:b/>
        <w:color w:val="FFFFFF" w:themeColor="background1"/>
      </w:rPr>
      <w:tblPr/>
      <w:tcPr>
        <w:tcBorders>
          <w:right w:val="single" w:sz="18" w:space="0" w:color="FFFFFF" w:themeColor="background1"/>
        </w:tcBorders>
        <w:shd w:val="clear" w:color="auto" w:fill="00AEEF" w:themeFill="accent1"/>
      </w:tcPr>
    </w:tblStylePr>
    <w:tblStylePr w:type="lastCol">
      <w:rPr>
        <w:b/>
        <w:color w:val="FFFFFF" w:themeColor="background1"/>
      </w:rPr>
      <w:tblPr/>
      <w:tcPr>
        <w:tcBorders>
          <w:left w:val="single" w:sz="18" w:space="0" w:color="FFFFFF" w:themeColor="background1"/>
        </w:tcBorders>
        <w:shd w:val="clear" w:color="auto" w:fill="00AEEF" w:themeFill="accent1"/>
      </w:tcPr>
    </w:tblStylePr>
    <w:tblStylePr w:type="band1Vert">
      <w:tblPr/>
      <w:tcPr>
        <w:shd w:val="clear" w:color="auto" w:fill="92E1FF" w:themeFill="accent1" w:themeFillTint="66"/>
      </w:tcPr>
    </w:tblStylePr>
    <w:tblStylePr w:type="band2Vert">
      <w:tblPr/>
      <w:tcPr>
        <w:shd w:val="clear" w:color="auto" w:fill="C8F0FF" w:themeFill="accent1" w:themeFillTint="33"/>
      </w:tcPr>
    </w:tblStylePr>
    <w:tblStylePr w:type="band1Horz">
      <w:tblPr/>
      <w:tcPr>
        <w:shd w:val="clear" w:color="auto" w:fill="92E1FF" w:themeFill="accent1" w:themeFillTint="66"/>
      </w:tcPr>
    </w:tblStylePr>
    <w:tblStylePr w:type="band2Horz">
      <w:tblPr/>
      <w:tcPr>
        <w:shd w:val="clear" w:color="auto" w:fill="C8F0FF" w:themeFill="accent1" w:themeFillTint="33"/>
      </w:tcPr>
    </w:tblStylePr>
  </w:style>
  <w:style w:type="paragraph" w:styleId="Revision">
    <w:name w:val="Revision"/>
    <w:hidden/>
    <w:uiPriority w:val="99"/>
    <w:semiHidden/>
    <w:rsid w:val="005B3AA2"/>
    <w:pPr>
      <w:spacing w:before="0" w:after="0"/>
    </w:pPr>
  </w:style>
  <w:style w:type="paragraph" w:customStyle="1" w:styleId="Default">
    <w:name w:val="Default"/>
    <w:rsid w:val="00FB269B"/>
    <w:pPr>
      <w:autoSpaceDE w:val="0"/>
      <w:autoSpaceDN w:val="0"/>
      <w:adjustRightInd w:val="0"/>
      <w:spacing w:before="0" w:after="0"/>
    </w:pPr>
    <w:rPr>
      <w:rFonts w:ascii="Arial" w:hAnsi="Arial" w:cs="Arial"/>
      <w:color w:val="000000"/>
      <w:sz w:val="24"/>
      <w:szCs w:val="24"/>
    </w:rPr>
  </w:style>
  <w:style w:type="character" w:styleId="UnresolvedMention">
    <w:name w:val="Unresolved Mention"/>
    <w:basedOn w:val="DefaultParagraphFont"/>
    <w:uiPriority w:val="99"/>
    <w:semiHidden/>
    <w:unhideWhenUsed/>
    <w:rsid w:val="00437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23">
      <w:bodyDiv w:val="1"/>
      <w:marLeft w:val="0"/>
      <w:marRight w:val="0"/>
      <w:marTop w:val="0"/>
      <w:marBottom w:val="0"/>
      <w:divBdr>
        <w:top w:val="none" w:sz="0" w:space="0" w:color="auto"/>
        <w:left w:val="none" w:sz="0" w:space="0" w:color="auto"/>
        <w:bottom w:val="none" w:sz="0" w:space="0" w:color="auto"/>
        <w:right w:val="none" w:sz="0" w:space="0" w:color="auto"/>
      </w:divBdr>
      <w:divsChild>
        <w:div w:id="149029090">
          <w:marLeft w:val="274"/>
          <w:marRight w:val="0"/>
          <w:marTop w:val="0"/>
          <w:marBottom w:val="240"/>
          <w:divBdr>
            <w:top w:val="none" w:sz="0" w:space="0" w:color="auto"/>
            <w:left w:val="none" w:sz="0" w:space="0" w:color="auto"/>
            <w:bottom w:val="none" w:sz="0" w:space="0" w:color="auto"/>
            <w:right w:val="none" w:sz="0" w:space="0" w:color="auto"/>
          </w:divBdr>
        </w:div>
        <w:div w:id="129322864">
          <w:marLeft w:val="274"/>
          <w:marRight w:val="0"/>
          <w:marTop w:val="0"/>
          <w:marBottom w:val="240"/>
          <w:divBdr>
            <w:top w:val="none" w:sz="0" w:space="0" w:color="auto"/>
            <w:left w:val="none" w:sz="0" w:space="0" w:color="auto"/>
            <w:bottom w:val="none" w:sz="0" w:space="0" w:color="auto"/>
            <w:right w:val="none" w:sz="0" w:space="0" w:color="auto"/>
          </w:divBdr>
        </w:div>
        <w:div w:id="2144343422">
          <w:marLeft w:val="274"/>
          <w:marRight w:val="0"/>
          <w:marTop w:val="0"/>
          <w:marBottom w:val="240"/>
          <w:divBdr>
            <w:top w:val="none" w:sz="0" w:space="0" w:color="auto"/>
            <w:left w:val="none" w:sz="0" w:space="0" w:color="auto"/>
            <w:bottom w:val="none" w:sz="0" w:space="0" w:color="auto"/>
            <w:right w:val="none" w:sz="0" w:space="0" w:color="auto"/>
          </w:divBdr>
        </w:div>
      </w:divsChild>
    </w:div>
    <w:div w:id="8723634">
      <w:bodyDiv w:val="1"/>
      <w:marLeft w:val="0"/>
      <w:marRight w:val="0"/>
      <w:marTop w:val="0"/>
      <w:marBottom w:val="0"/>
      <w:divBdr>
        <w:top w:val="none" w:sz="0" w:space="0" w:color="auto"/>
        <w:left w:val="none" w:sz="0" w:space="0" w:color="auto"/>
        <w:bottom w:val="none" w:sz="0" w:space="0" w:color="auto"/>
        <w:right w:val="none" w:sz="0" w:space="0" w:color="auto"/>
      </w:divBdr>
    </w:div>
    <w:div w:id="17121897">
      <w:bodyDiv w:val="1"/>
      <w:marLeft w:val="0"/>
      <w:marRight w:val="0"/>
      <w:marTop w:val="0"/>
      <w:marBottom w:val="0"/>
      <w:divBdr>
        <w:top w:val="none" w:sz="0" w:space="0" w:color="auto"/>
        <w:left w:val="none" w:sz="0" w:space="0" w:color="auto"/>
        <w:bottom w:val="none" w:sz="0" w:space="0" w:color="auto"/>
        <w:right w:val="none" w:sz="0" w:space="0" w:color="auto"/>
      </w:divBdr>
    </w:div>
    <w:div w:id="120541130">
      <w:bodyDiv w:val="1"/>
      <w:marLeft w:val="0"/>
      <w:marRight w:val="0"/>
      <w:marTop w:val="0"/>
      <w:marBottom w:val="0"/>
      <w:divBdr>
        <w:top w:val="none" w:sz="0" w:space="0" w:color="auto"/>
        <w:left w:val="none" w:sz="0" w:space="0" w:color="auto"/>
        <w:bottom w:val="none" w:sz="0" w:space="0" w:color="auto"/>
        <w:right w:val="none" w:sz="0" w:space="0" w:color="auto"/>
      </w:divBdr>
    </w:div>
    <w:div w:id="145904866">
      <w:bodyDiv w:val="1"/>
      <w:marLeft w:val="0"/>
      <w:marRight w:val="0"/>
      <w:marTop w:val="0"/>
      <w:marBottom w:val="0"/>
      <w:divBdr>
        <w:top w:val="none" w:sz="0" w:space="0" w:color="auto"/>
        <w:left w:val="none" w:sz="0" w:space="0" w:color="auto"/>
        <w:bottom w:val="none" w:sz="0" w:space="0" w:color="auto"/>
        <w:right w:val="none" w:sz="0" w:space="0" w:color="auto"/>
      </w:divBdr>
    </w:div>
    <w:div w:id="230963535">
      <w:bodyDiv w:val="1"/>
      <w:marLeft w:val="0"/>
      <w:marRight w:val="0"/>
      <w:marTop w:val="0"/>
      <w:marBottom w:val="0"/>
      <w:divBdr>
        <w:top w:val="none" w:sz="0" w:space="0" w:color="auto"/>
        <w:left w:val="none" w:sz="0" w:space="0" w:color="auto"/>
        <w:bottom w:val="none" w:sz="0" w:space="0" w:color="auto"/>
        <w:right w:val="none" w:sz="0" w:space="0" w:color="auto"/>
      </w:divBdr>
    </w:div>
    <w:div w:id="284966338">
      <w:bodyDiv w:val="1"/>
      <w:marLeft w:val="0"/>
      <w:marRight w:val="0"/>
      <w:marTop w:val="0"/>
      <w:marBottom w:val="0"/>
      <w:divBdr>
        <w:top w:val="none" w:sz="0" w:space="0" w:color="auto"/>
        <w:left w:val="none" w:sz="0" w:space="0" w:color="auto"/>
        <w:bottom w:val="none" w:sz="0" w:space="0" w:color="auto"/>
        <w:right w:val="none" w:sz="0" w:space="0" w:color="auto"/>
      </w:divBdr>
    </w:div>
    <w:div w:id="315115254">
      <w:bodyDiv w:val="1"/>
      <w:marLeft w:val="0"/>
      <w:marRight w:val="0"/>
      <w:marTop w:val="0"/>
      <w:marBottom w:val="0"/>
      <w:divBdr>
        <w:top w:val="none" w:sz="0" w:space="0" w:color="auto"/>
        <w:left w:val="none" w:sz="0" w:space="0" w:color="auto"/>
        <w:bottom w:val="none" w:sz="0" w:space="0" w:color="auto"/>
        <w:right w:val="none" w:sz="0" w:space="0" w:color="auto"/>
      </w:divBdr>
    </w:div>
    <w:div w:id="315764133">
      <w:bodyDiv w:val="1"/>
      <w:marLeft w:val="0"/>
      <w:marRight w:val="0"/>
      <w:marTop w:val="0"/>
      <w:marBottom w:val="0"/>
      <w:divBdr>
        <w:top w:val="none" w:sz="0" w:space="0" w:color="auto"/>
        <w:left w:val="none" w:sz="0" w:space="0" w:color="auto"/>
        <w:bottom w:val="none" w:sz="0" w:space="0" w:color="auto"/>
        <w:right w:val="none" w:sz="0" w:space="0" w:color="auto"/>
      </w:divBdr>
    </w:div>
    <w:div w:id="343169834">
      <w:bodyDiv w:val="1"/>
      <w:marLeft w:val="0"/>
      <w:marRight w:val="0"/>
      <w:marTop w:val="0"/>
      <w:marBottom w:val="0"/>
      <w:divBdr>
        <w:top w:val="none" w:sz="0" w:space="0" w:color="auto"/>
        <w:left w:val="none" w:sz="0" w:space="0" w:color="auto"/>
        <w:bottom w:val="none" w:sz="0" w:space="0" w:color="auto"/>
        <w:right w:val="none" w:sz="0" w:space="0" w:color="auto"/>
      </w:divBdr>
    </w:div>
    <w:div w:id="352074928">
      <w:bodyDiv w:val="1"/>
      <w:marLeft w:val="0"/>
      <w:marRight w:val="0"/>
      <w:marTop w:val="0"/>
      <w:marBottom w:val="0"/>
      <w:divBdr>
        <w:top w:val="none" w:sz="0" w:space="0" w:color="auto"/>
        <w:left w:val="none" w:sz="0" w:space="0" w:color="auto"/>
        <w:bottom w:val="none" w:sz="0" w:space="0" w:color="auto"/>
        <w:right w:val="none" w:sz="0" w:space="0" w:color="auto"/>
      </w:divBdr>
    </w:div>
    <w:div w:id="508444216">
      <w:bodyDiv w:val="1"/>
      <w:marLeft w:val="0"/>
      <w:marRight w:val="0"/>
      <w:marTop w:val="0"/>
      <w:marBottom w:val="0"/>
      <w:divBdr>
        <w:top w:val="none" w:sz="0" w:space="0" w:color="auto"/>
        <w:left w:val="none" w:sz="0" w:space="0" w:color="auto"/>
        <w:bottom w:val="none" w:sz="0" w:space="0" w:color="auto"/>
        <w:right w:val="none" w:sz="0" w:space="0" w:color="auto"/>
      </w:divBdr>
    </w:div>
    <w:div w:id="576088575">
      <w:bodyDiv w:val="1"/>
      <w:marLeft w:val="0"/>
      <w:marRight w:val="0"/>
      <w:marTop w:val="0"/>
      <w:marBottom w:val="0"/>
      <w:divBdr>
        <w:top w:val="none" w:sz="0" w:space="0" w:color="auto"/>
        <w:left w:val="none" w:sz="0" w:space="0" w:color="auto"/>
        <w:bottom w:val="none" w:sz="0" w:space="0" w:color="auto"/>
        <w:right w:val="none" w:sz="0" w:space="0" w:color="auto"/>
      </w:divBdr>
    </w:div>
    <w:div w:id="604769367">
      <w:bodyDiv w:val="1"/>
      <w:marLeft w:val="0"/>
      <w:marRight w:val="0"/>
      <w:marTop w:val="0"/>
      <w:marBottom w:val="0"/>
      <w:divBdr>
        <w:top w:val="none" w:sz="0" w:space="0" w:color="auto"/>
        <w:left w:val="none" w:sz="0" w:space="0" w:color="auto"/>
        <w:bottom w:val="none" w:sz="0" w:space="0" w:color="auto"/>
        <w:right w:val="none" w:sz="0" w:space="0" w:color="auto"/>
      </w:divBdr>
      <w:divsChild>
        <w:div w:id="1460952475">
          <w:marLeft w:val="562"/>
          <w:marRight w:val="0"/>
          <w:marTop w:val="0"/>
          <w:marBottom w:val="240"/>
          <w:divBdr>
            <w:top w:val="none" w:sz="0" w:space="0" w:color="auto"/>
            <w:left w:val="none" w:sz="0" w:space="0" w:color="auto"/>
            <w:bottom w:val="none" w:sz="0" w:space="0" w:color="auto"/>
            <w:right w:val="none" w:sz="0" w:space="0" w:color="auto"/>
          </w:divBdr>
        </w:div>
      </w:divsChild>
    </w:div>
    <w:div w:id="646665102">
      <w:bodyDiv w:val="1"/>
      <w:marLeft w:val="0"/>
      <w:marRight w:val="0"/>
      <w:marTop w:val="0"/>
      <w:marBottom w:val="0"/>
      <w:divBdr>
        <w:top w:val="none" w:sz="0" w:space="0" w:color="auto"/>
        <w:left w:val="none" w:sz="0" w:space="0" w:color="auto"/>
        <w:bottom w:val="none" w:sz="0" w:space="0" w:color="auto"/>
        <w:right w:val="none" w:sz="0" w:space="0" w:color="auto"/>
      </w:divBdr>
    </w:div>
    <w:div w:id="650407673">
      <w:bodyDiv w:val="1"/>
      <w:marLeft w:val="0"/>
      <w:marRight w:val="0"/>
      <w:marTop w:val="0"/>
      <w:marBottom w:val="0"/>
      <w:divBdr>
        <w:top w:val="none" w:sz="0" w:space="0" w:color="auto"/>
        <w:left w:val="none" w:sz="0" w:space="0" w:color="auto"/>
        <w:bottom w:val="none" w:sz="0" w:space="0" w:color="auto"/>
        <w:right w:val="none" w:sz="0" w:space="0" w:color="auto"/>
      </w:divBdr>
    </w:div>
    <w:div w:id="795292214">
      <w:bodyDiv w:val="1"/>
      <w:marLeft w:val="0"/>
      <w:marRight w:val="0"/>
      <w:marTop w:val="0"/>
      <w:marBottom w:val="0"/>
      <w:divBdr>
        <w:top w:val="none" w:sz="0" w:space="0" w:color="auto"/>
        <w:left w:val="none" w:sz="0" w:space="0" w:color="auto"/>
        <w:bottom w:val="none" w:sz="0" w:space="0" w:color="auto"/>
        <w:right w:val="none" w:sz="0" w:space="0" w:color="auto"/>
      </w:divBdr>
    </w:div>
    <w:div w:id="847603302">
      <w:bodyDiv w:val="1"/>
      <w:marLeft w:val="0"/>
      <w:marRight w:val="0"/>
      <w:marTop w:val="0"/>
      <w:marBottom w:val="0"/>
      <w:divBdr>
        <w:top w:val="none" w:sz="0" w:space="0" w:color="auto"/>
        <w:left w:val="none" w:sz="0" w:space="0" w:color="auto"/>
        <w:bottom w:val="none" w:sz="0" w:space="0" w:color="auto"/>
        <w:right w:val="none" w:sz="0" w:space="0" w:color="auto"/>
      </w:divBdr>
    </w:div>
    <w:div w:id="873881277">
      <w:bodyDiv w:val="1"/>
      <w:marLeft w:val="0"/>
      <w:marRight w:val="0"/>
      <w:marTop w:val="0"/>
      <w:marBottom w:val="0"/>
      <w:divBdr>
        <w:top w:val="none" w:sz="0" w:space="0" w:color="auto"/>
        <w:left w:val="none" w:sz="0" w:space="0" w:color="auto"/>
        <w:bottom w:val="none" w:sz="0" w:space="0" w:color="auto"/>
        <w:right w:val="none" w:sz="0" w:space="0" w:color="auto"/>
      </w:divBdr>
    </w:div>
    <w:div w:id="897741563">
      <w:bodyDiv w:val="1"/>
      <w:marLeft w:val="0"/>
      <w:marRight w:val="0"/>
      <w:marTop w:val="0"/>
      <w:marBottom w:val="0"/>
      <w:divBdr>
        <w:top w:val="none" w:sz="0" w:space="0" w:color="auto"/>
        <w:left w:val="none" w:sz="0" w:space="0" w:color="auto"/>
        <w:bottom w:val="none" w:sz="0" w:space="0" w:color="auto"/>
        <w:right w:val="none" w:sz="0" w:space="0" w:color="auto"/>
      </w:divBdr>
    </w:div>
    <w:div w:id="911431728">
      <w:bodyDiv w:val="1"/>
      <w:marLeft w:val="0"/>
      <w:marRight w:val="0"/>
      <w:marTop w:val="0"/>
      <w:marBottom w:val="0"/>
      <w:divBdr>
        <w:top w:val="none" w:sz="0" w:space="0" w:color="auto"/>
        <w:left w:val="none" w:sz="0" w:space="0" w:color="auto"/>
        <w:bottom w:val="none" w:sz="0" w:space="0" w:color="auto"/>
        <w:right w:val="none" w:sz="0" w:space="0" w:color="auto"/>
      </w:divBdr>
    </w:div>
    <w:div w:id="918833427">
      <w:bodyDiv w:val="1"/>
      <w:marLeft w:val="0"/>
      <w:marRight w:val="0"/>
      <w:marTop w:val="0"/>
      <w:marBottom w:val="0"/>
      <w:divBdr>
        <w:top w:val="none" w:sz="0" w:space="0" w:color="auto"/>
        <w:left w:val="none" w:sz="0" w:space="0" w:color="auto"/>
        <w:bottom w:val="none" w:sz="0" w:space="0" w:color="auto"/>
        <w:right w:val="none" w:sz="0" w:space="0" w:color="auto"/>
      </w:divBdr>
    </w:div>
    <w:div w:id="946541132">
      <w:bodyDiv w:val="1"/>
      <w:marLeft w:val="0"/>
      <w:marRight w:val="0"/>
      <w:marTop w:val="0"/>
      <w:marBottom w:val="0"/>
      <w:divBdr>
        <w:top w:val="none" w:sz="0" w:space="0" w:color="auto"/>
        <w:left w:val="none" w:sz="0" w:space="0" w:color="auto"/>
        <w:bottom w:val="none" w:sz="0" w:space="0" w:color="auto"/>
        <w:right w:val="none" w:sz="0" w:space="0" w:color="auto"/>
      </w:divBdr>
    </w:div>
    <w:div w:id="958757777">
      <w:bodyDiv w:val="1"/>
      <w:marLeft w:val="0"/>
      <w:marRight w:val="0"/>
      <w:marTop w:val="0"/>
      <w:marBottom w:val="0"/>
      <w:divBdr>
        <w:top w:val="none" w:sz="0" w:space="0" w:color="auto"/>
        <w:left w:val="none" w:sz="0" w:space="0" w:color="auto"/>
        <w:bottom w:val="none" w:sz="0" w:space="0" w:color="auto"/>
        <w:right w:val="none" w:sz="0" w:space="0" w:color="auto"/>
      </w:divBdr>
    </w:div>
    <w:div w:id="990401959">
      <w:bodyDiv w:val="1"/>
      <w:marLeft w:val="0"/>
      <w:marRight w:val="0"/>
      <w:marTop w:val="0"/>
      <w:marBottom w:val="0"/>
      <w:divBdr>
        <w:top w:val="none" w:sz="0" w:space="0" w:color="auto"/>
        <w:left w:val="none" w:sz="0" w:space="0" w:color="auto"/>
        <w:bottom w:val="none" w:sz="0" w:space="0" w:color="auto"/>
        <w:right w:val="none" w:sz="0" w:space="0" w:color="auto"/>
      </w:divBdr>
    </w:div>
    <w:div w:id="1011957047">
      <w:bodyDiv w:val="1"/>
      <w:marLeft w:val="0"/>
      <w:marRight w:val="0"/>
      <w:marTop w:val="0"/>
      <w:marBottom w:val="0"/>
      <w:divBdr>
        <w:top w:val="none" w:sz="0" w:space="0" w:color="auto"/>
        <w:left w:val="none" w:sz="0" w:space="0" w:color="auto"/>
        <w:bottom w:val="none" w:sz="0" w:space="0" w:color="auto"/>
        <w:right w:val="none" w:sz="0" w:space="0" w:color="auto"/>
      </w:divBdr>
    </w:div>
    <w:div w:id="1065567672">
      <w:bodyDiv w:val="1"/>
      <w:marLeft w:val="0"/>
      <w:marRight w:val="0"/>
      <w:marTop w:val="0"/>
      <w:marBottom w:val="0"/>
      <w:divBdr>
        <w:top w:val="none" w:sz="0" w:space="0" w:color="auto"/>
        <w:left w:val="none" w:sz="0" w:space="0" w:color="auto"/>
        <w:bottom w:val="none" w:sz="0" w:space="0" w:color="auto"/>
        <w:right w:val="none" w:sz="0" w:space="0" w:color="auto"/>
      </w:divBdr>
    </w:div>
    <w:div w:id="1070730632">
      <w:bodyDiv w:val="1"/>
      <w:marLeft w:val="0"/>
      <w:marRight w:val="0"/>
      <w:marTop w:val="0"/>
      <w:marBottom w:val="0"/>
      <w:divBdr>
        <w:top w:val="none" w:sz="0" w:space="0" w:color="auto"/>
        <w:left w:val="none" w:sz="0" w:space="0" w:color="auto"/>
        <w:bottom w:val="none" w:sz="0" w:space="0" w:color="auto"/>
        <w:right w:val="none" w:sz="0" w:space="0" w:color="auto"/>
      </w:divBdr>
    </w:div>
    <w:div w:id="1109084783">
      <w:bodyDiv w:val="1"/>
      <w:marLeft w:val="0"/>
      <w:marRight w:val="0"/>
      <w:marTop w:val="0"/>
      <w:marBottom w:val="0"/>
      <w:divBdr>
        <w:top w:val="none" w:sz="0" w:space="0" w:color="auto"/>
        <w:left w:val="none" w:sz="0" w:space="0" w:color="auto"/>
        <w:bottom w:val="none" w:sz="0" w:space="0" w:color="auto"/>
        <w:right w:val="none" w:sz="0" w:space="0" w:color="auto"/>
      </w:divBdr>
    </w:div>
    <w:div w:id="1127313418">
      <w:bodyDiv w:val="1"/>
      <w:marLeft w:val="0"/>
      <w:marRight w:val="0"/>
      <w:marTop w:val="0"/>
      <w:marBottom w:val="0"/>
      <w:divBdr>
        <w:top w:val="none" w:sz="0" w:space="0" w:color="auto"/>
        <w:left w:val="none" w:sz="0" w:space="0" w:color="auto"/>
        <w:bottom w:val="none" w:sz="0" w:space="0" w:color="auto"/>
        <w:right w:val="none" w:sz="0" w:space="0" w:color="auto"/>
      </w:divBdr>
    </w:div>
    <w:div w:id="1247573847">
      <w:bodyDiv w:val="1"/>
      <w:marLeft w:val="0"/>
      <w:marRight w:val="0"/>
      <w:marTop w:val="0"/>
      <w:marBottom w:val="0"/>
      <w:divBdr>
        <w:top w:val="none" w:sz="0" w:space="0" w:color="auto"/>
        <w:left w:val="none" w:sz="0" w:space="0" w:color="auto"/>
        <w:bottom w:val="none" w:sz="0" w:space="0" w:color="auto"/>
        <w:right w:val="none" w:sz="0" w:space="0" w:color="auto"/>
      </w:divBdr>
    </w:div>
    <w:div w:id="1289358474">
      <w:bodyDiv w:val="1"/>
      <w:marLeft w:val="0"/>
      <w:marRight w:val="0"/>
      <w:marTop w:val="0"/>
      <w:marBottom w:val="0"/>
      <w:divBdr>
        <w:top w:val="none" w:sz="0" w:space="0" w:color="auto"/>
        <w:left w:val="none" w:sz="0" w:space="0" w:color="auto"/>
        <w:bottom w:val="none" w:sz="0" w:space="0" w:color="auto"/>
        <w:right w:val="none" w:sz="0" w:space="0" w:color="auto"/>
      </w:divBdr>
    </w:div>
    <w:div w:id="1386489116">
      <w:bodyDiv w:val="1"/>
      <w:marLeft w:val="0"/>
      <w:marRight w:val="0"/>
      <w:marTop w:val="0"/>
      <w:marBottom w:val="0"/>
      <w:divBdr>
        <w:top w:val="none" w:sz="0" w:space="0" w:color="auto"/>
        <w:left w:val="none" w:sz="0" w:space="0" w:color="auto"/>
        <w:bottom w:val="none" w:sz="0" w:space="0" w:color="auto"/>
        <w:right w:val="none" w:sz="0" w:space="0" w:color="auto"/>
      </w:divBdr>
    </w:div>
    <w:div w:id="1512790957">
      <w:bodyDiv w:val="1"/>
      <w:marLeft w:val="0"/>
      <w:marRight w:val="0"/>
      <w:marTop w:val="0"/>
      <w:marBottom w:val="0"/>
      <w:divBdr>
        <w:top w:val="none" w:sz="0" w:space="0" w:color="auto"/>
        <w:left w:val="none" w:sz="0" w:space="0" w:color="auto"/>
        <w:bottom w:val="none" w:sz="0" w:space="0" w:color="auto"/>
        <w:right w:val="none" w:sz="0" w:space="0" w:color="auto"/>
      </w:divBdr>
    </w:div>
    <w:div w:id="1528449830">
      <w:bodyDiv w:val="1"/>
      <w:marLeft w:val="0"/>
      <w:marRight w:val="0"/>
      <w:marTop w:val="0"/>
      <w:marBottom w:val="0"/>
      <w:divBdr>
        <w:top w:val="none" w:sz="0" w:space="0" w:color="auto"/>
        <w:left w:val="none" w:sz="0" w:space="0" w:color="auto"/>
        <w:bottom w:val="none" w:sz="0" w:space="0" w:color="auto"/>
        <w:right w:val="none" w:sz="0" w:space="0" w:color="auto"/>
      </w:divBdr>
    </w:div>
    <w:div w:id="1600718531">
      <w:bodyDiv w:val="1"/>
      <w:marLeft w:val="0"/>
      <w:marRight w:val="0"/>
      <w:marTop w:val="0"/>
      <w:marBottom w:val="0"/>
      <w:divBdr>
        <w:top w:val="none" w:sz="0" w:space="0" w:color="auto"/>
        <w:left w:val="none" w:sz="0" w:space="0" w:color="auto"/>
        <w:bottom w:val="none" w:sz="0" w:space="0" w:color="auto"/>
        <w:right w:val="none" w:sz="0" w:space="0" w:color="auto"/>
      </w:divBdr>
    </w:div>
    <w:div w:id="1796413072">
      <w:bodyDiv w:val="1"/>
      <w:marLeft w:val="0"/>
      <w:marRight w:val="0"/>
      <w:marTop w:val="0"/>
      <w:marBottom w:val="0"/>
      <w:divBdr>
        <w:top w:val="none" w:sz="0" w:space="0" w:color="auto"/>
        <w:left w:val="none" w:sz="0" w:space="0" w:color="auto"/>
        <w:bottom w:val="none" w:sz="0" w:space="0" w:color="auto"/>
        <w:right w:val="none" w:sz="0" w:space="0" w:color="auto"/>
      </w:divBdr>
    </w:div>
    <w:div w:id="1816794242">
      <w:bodyDiv w:val="1"/>
      <w:marLeft w:val="0"/>
      <w:marRight w:val="0"/>
      <w:marTop w:val="0"/>
      <w:marBottom w:val="0"/>
      <w:divBdr>
        <w:top w:val="none" w:sz="0" w:space="0" w:color="auto"/>
        <w:left w:val="none" w:sz="0" w:space="0" w:color="auto"/>
        <w:bottom w:val="none" w:sz="0" w:space="0" w:color="auto"/>
        <w:right w:val="none" w:sz="0" w:space="0" w:color="auto"/>
      </w:divBdr>
    </w:div>
    <w:div w:id="1854104151">
      <w:bodyDiv w:val="1"/>
      <w:marLeft w:val="0"/>
      <w:marRight w:val="0"/>
      <w:marTop w:val="0"/>
      <w:marBottom w:val="0"/>
      <w:divBdr>
        <w:top w:val="none" w:sz="0" w:space="0" w:color="auto"/>
        <w:left w:val="none" w:sz="0" w:space="0" w:color="auto"/>
        <w:bottom w:val="none" w:sz="0" w:space="0" w:color="auto"/>
        <w:right w:val="none" w:sz="0" w:space="0" w:color="auto"/>
      </w:divBdr>
    </w:div>
    <w:div w:id="1877350336">
      <w:bodyDiv w:val="1"/>
      <w:marLeft w:val="0"/>
      <w:marRight w:val="0"/>
      <w:marTop w:val="0"/>
      <w:marBottom w:val="0"/>
      <w:divBdr>
        <w:top w:val="none" w:sz="0" w:space="0" w:color="auto"/>
        <w:left w:val="none" w:sz="0" w:space="0" w:color="auto"/>
        <w:bottom w:val="none" w:sz="0" w:space="0" w:color="auto"/>
        <w:right w:val="none" w:sz="0" w:space="0" w:color="auto"/>
      </w:divBdr>
    </w:div>
    <w:div w:id="1941719493">
      <w:bodyDiv w:val="1"/>
      <w:marLeft w:val="0"/>
      <w:marRight w:val="0"/>
      <w:marTop w:val="0"/>
      <w:marBottom w:val="0"/>
      <w:divBdr>
        <w:top w:val="none" w:sz="0" w:space="0" w:color="auto"/>
        <w:left w:val="none" w:sz="0" w:space="0" w:color="auto"/>
        <w:bottom w:val="none" w:sz="0" w:space="0" w:color="auto"/>
        <w:right w:val="none" w:sz="0" w:space="0" w:color="auto"/>
      </w:divBdr>
    </w:div>
    <w:div w:id="19897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ds.issgovernance.com/v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FA Theme">
  <a:themeElements>
    <a:clrScheme name="Custom 30">
      <a:dk1>
        <a:srgbClr val="1E1E1E"/>
      </a:dk1>
      <a:lt1>
        <a:sysClr val="window" lastClr="FFFFFF"/>
      </a:lt1>
      <a:dk2>
        <a:srgbClr val="00B0F0"/>
      </a:dk2>
      <a:lt2>
        <a:srgbClr val="E6E6E6"/>
      </a:lt2>
      <a:accent1>
        <a:srgbClr val="00AEEF"/>
      </a:accent1>
      <a:accent2>
        <a:srgbClr val="B71234"/>
      </a:accent2>
      <a:accent3>
        <a:srgbClr val="003F72"/>
      </a:accent3>
      <a:accent4>
        <a:srgbClr val="77216F"/>
      </a:accent4>
      <a:accent5>
        <a:srgbClr val="ED7D31"/>
      </a:accent5>
      <a:accent6>
        <a:srgbClr val="B1BE2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A Theme" id="{3739A9A5-8B61-455B-83C2-40A6E68F6202}" vid="{FCBC6CB2-4308-40ED-AA6C-D38B56FE57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FE380720006440B5CFF5B28EAD5C97" ma:contentTypeVersion="11" ma:contentTypeDescription="Create a new document." ma:contentTypeScope="" ma:versionID="0b2aac6a8996d8d412b33bdb3856070b">
  <xsd:schema xmlns:xsd="http://www.w3.org/2001/XMLSchema" xmlns:xs="http://www.w3.org/2001/XMLSchema" xmlns:p="http://schemas.microsoft.com/office/2006/metadata/properties" xmlns:ns3="807f487d-3eef-4827-a80c-5f65d693e84d" xmlns:ns4="00fdf602-79c6-49a7-b076-dfbaf40b814e" targetNamespace="http://schemas.microsoft.com/office/2006/metadata/properties" ma:root="true" ma:fieldsID="0892ac6d76e79221790855616cc30f47" ns3:_="" ns4:_="">
    <xsd:import namespace="807f487d-3eef-4827-a80c-5f65d693e84d"/>
    <xsd:import namespace="00fdf602-79c6-49a7-b076-dfbaf40b81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f487d-3eef-4827-a80c-5f65d693e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df602-79c6-49a7-b076-dfbaf40b81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C1C5A-320C-4ECB-BE30-9E8C266473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A4081-BF04-4B3D-A5DF-D7E0F28A717D}">
  <ds:schemaRefs>
    <ds:schemaRef ds:uri="http://schemas.openxmlformats.org/officeDocument/2006/bibliography"/>
  </ds:schemaRefs>
</ds:datastoreItem>
</file>

<file path=customXml/itemProps3.xml><?xml version="1.0" encoding="utf-8"?>
<ds:datastoreItem xmlns:ds="http://schemas.openxmlformats.org/officeDocument/2006/customXml" ds:itemID="{B13312F5-9D9C-4B6A-9995-750A0A825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f487d-3eef-4827-a80c-5f65d693e84d"/>
    <ds:schemaRef ds:uri="00fdf602-79c6-49a7-b076-dfbaf40b8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4C77A-3FDB-481D-9DB1-251873AE1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1753</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First Actuarial LLP</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Oxborrow</dc:creator>
  <cp:keywords/>
  <dc:description/>
  <cp:lastModifiedBy>Ben Wright</cp:lastModifiedBy>
  <cp:revision>2</cp:revision>
  <cp:lastPrinted>2015-09-09T13:40:00Z</cp:lastPrinted>
  <dcterms:created xsi:type="dcterms:W3CDTF">2025-04-23T12:38:00Z</dcterms:created>
  <dcterms:modified xsi:type="dcterms:W3CDTF">2025-04-23T12:38:00Z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0x010100C8FE380720006440B5CFF5B28EAD5C97</vt:lpwstr>
  </property>
  <property fmtid="{D5CDD505-2E9C-101B-9397-08002B2CF9AE}" pid="3" name="Version">
    <vt:lpwstr>1.8</vt:lpwstr>
  </property>
  <property fmtid="{D5CDD505-2E9C-101B-9397-08002B2CF9AE}" pid="4" name="FACode">
    <vt:lpwstr>INVIS310324</vt:lpwstr>
  </property>
</Properties>
</file>